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9E625C" w14:textId="58BCCD68" w:rsidR="00CB46FC" w:rsidRPr="00FA041C" w:rsidRDefault="008A546E" w:rsidP="00CB46FC">
      <w:pPr>
        <w:jc w:val="center"/>
        <w:rPr>
          <w:rFonts w:ascii="Arial" w:hAnsi="Arial" w:cs="Arial"/>
          <w:iCs/>
          <w:sz w:val="20"/>
          <w:szCs w:val="20"/>
        </w:rPr>
      </w:pPr>
      <w:r w:rsidRPr="00FA041C">
        <w:rPr>
          <w:rFonts w:ascii="Arial" w:hAnsi="Arial" w:cs="Arial"/>
          <w:b/>
          <w:bCs/>
          <w:iCs/>
          <w:sz w:val="20"/>
          <w:szCs w:val="20"/>
        </w:rPr>
        <w:t xml:space="preserve">MINUTA </w:t>
      </w:r>
      <w:r w:rsidR="00CB46FC" w:rsidRPr="00FA041C">
        <w:rPr>
          <w:rFonts w:ascii="Arial" w:hAnsi="Arial" w:cs="Arial"/>
          <w:b/>
          <w:bCs/>
          <w:iCs/>
          <w:sz w:val="20"/>
          <w:szCs w:val="20"/>
        </w:rPr>
        <w:t>ATA DE REGISTRO DE PREÇOS</w:t>
      </w:r>
      <w:r w:rsidR="00E27ABC">
        <w:rPr>
          <w:rStyle w:val="Refdenotaderodap"/>
          <w:rFonts w:ascii="Arial" w:hAnsi="Arial" w:cs="Arial"/>
          <w:b/>
          <w:bCs/>
          <w:iCs/>
          <w:sz w:val="20"/>
          <w:szCs w:val="20"/>
        </w:rPr>
        <w:footnoteReference w:id="1"/>
      </w:r>
    </w:p>
    <w:p w14:paraId="019E625D" w14:textId="31F6F25E" w:rsidR="00CB46FC" w:rsidRPr="00FA041C" w:rsidRDefault="008A546E" w:rsidP="00CB46FC">
      <w:pPr>
        <w:widowControl w:val="0"/>
        <w:autoSpaceDE w:val="0"/>
        <w:autoSpaceDN w:val="0"/>
        <w:adjustRightInd w:val="0"/>
        <w:ind w:right="-15"/>
        <w:jc w:val="center"/>
        <w:rPr>
          <w:rFonts w:ascii="Arial" w:hAnsi="Arial" w:cs="Arial"/>
          <w:b/>
          <w:bCs/>
          <w:iCs/>
          <w:sz w:val="20"/>
          <w:szCs w:val="20"/>
        </w:rPr>
      </w:pPr>
      <w:r w:rsidRPr="00FA041C">
        <w:rPr>
          <w:rFonts w:ascii="Arial" w:hAnsi="Arial" w:cs="Arial"/>
          <w:b/>
          <w:bCs/>
          <w:iCs/>
          <w:sz w:val="20"/>
          <w:szCs w:val="20"/>
        </w:rPr>
        <w:t>Coren/MS</w:t>
      </w:r>
      <w:r w:rsidR="00630F66">
        <w:rPr>
          <w:rFonts w:ascii="Arial" w:hAnsi="Arial" w:cs="Arial"/>
          <w:b/>
          <w:bCs/>
          <w:iCs/>
          <w:sz w:val="20"/>
          <w:szCs w:val="20"/>
        </w:rPr>
        <w:t xml:space="preserve"> – PAL Nº </w:t>
      </w:r>
      <w:r w:rsidR="0014390E">
        <w:rPr>
          <w:rFonts w:ascii="Arial" w:hAnsi="Arial" w:cs="Arial"/>
          <w:b/>
          <w:bCs/>
          <w:iCs/>
          <w:sz w:val="20"/>
          <w:szCs w:val="20"/>
        </w:rPr>
        <w:t>1</w:t>
      </w:r>
      <w:r w:rsidR="004C5CE1">
        <w:rPr>
          <w:rFonts w:ascii="Arial" w:hAnsi="Arial" w:cs="Arial"/>
          <w:b/>
          <w:bCs/>
          <w:iCs/>
          <w:sz w:val="20"/>
          <w:szCs w:val="20"/>
        </w:rPr>
        <w:t>76</w:t>
      </w:r>
      <w:r w:rsidR="0014390E">
        <w:rPr>
          <w:rFonts w:ascii="Arial" w:hAnsi="Arial" w:cs="Arial"/>
          <w:b/>
          <w:bCs/>
          <w:iCs/>
          <w:sz w:val="20"/>
          <w:szCs w:val="20"/>
        </w:rPr>
        <w:t>/2023</w:t>
      </w:r>
    </w:p>
    <w:p w14:paraId="019E625E" w14:textId="77777777" w:rsidR="00CB46FC" w:rsidRPr="00FA041C" w:rsidRDefault="00CB46FC" w:rsidP="00CB46FC">
      <w:pPr>
        <w:widowControl w:val="0"/>
        <w:autoSpaceDE w:val="0"/>
        <w:autoSpaceDN w:val="0"/>
        <w:adjustRightInd w:val="0"/>
        <w:ind w:right="-30"/>
        <w:jc w:val="center"/>
        <w:rPr>
          <w:rFonts w:ascii="Arial" w:hAnsi="Arial" w:cs="Arial"/>
          <w:iCs/>
          <w:sz w:val="20"/>
          <w:szCs w:val="20"/>
        </w:rPr>
      </w:pPr>
      <w:r w:rsidRPr="00FA041C">
        <w:rPr>
          <w:rFonts w:ascii="Arial" w:hAnsi="Arial" w:cs="Arial"/>
          <w:iCs/>
          <w:sz w:val="20"/>
          <w:szCs w:val="20"/>
        </w:rPr>
        <w:t xml:space="preserve">ATA DE REGISTRO DE PREÇOS </w:t>
      </w:r>
    </w:p>
    <w:p w14:paraId="019E625F" w14:textId="77777777" w:rsidR="00CB46FC" w:rsidRPr="00FA041C" w:rsidRDefault="00CB46FC" w:rsidP="00CB46FC">
      <w:pPr>
        <w:widowControl w:val="0"/>
        <w:autoSpaceDE w:val="0"/>
        <w:autoSpaceDN w:val="0"/>
        <w:adjustRightInd w:val="0"/>
        <w:ind w:right="-30"/>
        <w:jc w:val="center"/>
        <w:rPr>
          <w:rFonts w:ascii="Arial" w:hAnsi="Arial" w:cs="Arial"/>
          <w:bCs/>
          <w:iCs/>
          <w:sz w:val="20"/>
          <w:szCs w:val="20"/>
        </w:rPr>
      </w:pPr>
      <w:r w:rsidRPr="00FA041C">
        <w:rPr>
          <w:rFonts w:ascii="Arial" w:hAnsi="Arial" w:cs="Arial"/>
          <w:bCs/>
          <w:iCs/>
          <w:sz w:val="20"/>
          <w:szCs w:val="20"/>
        </w:rPr>
        <w:t>N.º .........</w:t>
      </w:r>
    </w:p>
    <w:p w14:paraId="019E6260" w14:textId="77777777" w:rsidR="00CB46FC" w:rsidRPr="00FA041C" w:rsidRDefault="00CB46FC" w:rsidP="00CB46FC">
      <w:pPr>
        <w:widowControl w:val="0"/>
        <w:autoSpaceDE w:val="0"/>
        <w:autoSpaceDN w:val="0"/>
        <w:adjustRightInd w:val="0"/>
        <w:ind w:right="-30"/>
        <w:jc w:val="both"/>
        <w:rPr>
          <w:rFonts w:ascii="Arial" w:hAnsi="Arial" w:cs="Arial"/>
          <w:iCs/>
          <w:sz w:val="20"/>
          <w:szCs w:val="20"/>
        </w:rPr>
      </w:pPr>
    </w:p>
    <w:p w14:paraId="43C77CB1" w14:textId="77777777" w:rsidR="008A546E" w:rsidRPr="00FA041C" w:rsidRDefault="008A546E" w:rsidP="008A546E">
      <w:pPr>
        <w:widowControl w:val="0"/>
        <w:autoSpaceDE w:val="0"/>
        <w:autoSpaceDN w:val="0"/>
        <w:adjustRightInd w:val="0"/>
        <w:ind w:right="-15"/>
        <w:jc w:val="center"/>
        <w:rPr>
          <w:rFonts w:ascii="Arial" w:hAnsi="Arial" w:cs="Arial"/>
          <w:iCs/>
          <w:sz w:val="20"/>
          <w:szCs w:val="20"/>
        </w:rPr>
      </w:pPr>
      <w:r w:rsidRPr="00FA041C">
        <w:rPr>
          <w:rFonts w:ascii="Arial" w:hAnsi="Arial" w:cs="Arial"/>
          <w:iCs/>
          <w:sz w:val="20"/>
          <w:szCs w:val="20"/>
        </w:rPr>
        <w:t>Coren/MS</w:t>
      </w:r>
    </w:p>
    <w:p w14:paraId="5087CCE0" w14:textId="77777777" w:rsidR="008A546E" w:rsidRPr="00FA041C" w:rsidRDefault="008A546E" w:rsidP="008A546E">
      <w:pPr>
        <w:widowControl w:val="0"/>
        <w:autoSpaceDE w:val="0"/>
        <w:autoSpaceDN w:val="0"/>
        <w:adjustRightInd w:val="0"/>
        <w:ind w:right="-30"/>
        <w:jc w:val="both"/>
        <w:rPr>
          <w:rFonts w:ascii="Arial" w:hAnsi="Arial" w:cs="Arial"/>
          <w:iCs/>
          <w:sz w:val="20"/>
          <w:szCs w:val="20"/>
        </w:rPr>
      </w:pPr>
    </w:p>
    <w:p w14:paraId="04CB7B3B" w14:textId="24C03614" w:rsidR="008A546E" w:rsidRPr="00FA041C" w:rsidRDefault="008A546E" w:rsidP="008A546E">
      <w:pPr>
        <w:widowControl w:val="0"/>
        <w:tabs>
          <w:tab w:val="center" w:pos="4779"/>
          <w:tab w:val="right" w:pos="9198"/>
        </w:tabs>
        <w:autoSpaceDE w:val="0"/>
        <w:autoSpaceDN w:val="0"/>
        <w:adjustRightInd w:val="0"/>
        <w:ind w:right="-28"/>
        <w:jc w:val="both"/>
        <w:rPr>
          <w:rFonts w:ascii="Arial" w:hAnsi="Arial" w:cs="Arial"/>
          <w:iCs/>
          <w:sz w:val="20"/>
          <w:szCs w:val="20"/>
        </w:rPr>
      </w:pPr>
      <w:r w:rsidRPr="00FA041C">
        <w:rPr>
          <w:rFonts w:ascii="Arial" w:hAnsi="Arial" w:cs="Arial"/>
          <w:iCs/>
          <w:sz w:val="20"/>
          <w:szCs w:val="20"/>
        </w:rPr>
        <w:t xml:space="preserve">O </w:t>
      </w:r>
      <w:r w:rsidRPr="00FA041C">
        <w:rPr>
          <w:rFonts w:ascii="Arial" w:hAnsi="Arial" w:cs="Arial"/>
          <w:b/>
          <w:bCs/>
          <w:iCs/>
          <w:sz w:val="20"/>
          <w:szCs w:val="20"/>
        </w:rPr>
        <w:t>Conselho Regional de Enfermagem do Mato Grosso do Sul (Coren/MS)</w:t>
      </w:r>
      <w:r w:rsidRPr="00FA041C">
        <w:rPr>
          <w:rFonts w:ascii="Arial" w:hAnsi="Arial" w:cs="Arial"/>
          <w:iCs/>
          <w:sz w:val="20"/>
          <w:szCs w:val="20"/>
        </w:rPr>
        <w:t xml:space="preserve"> com sede na Avenida Monte Castelo nº 269, Bairro Monte Castelo, CEP nº 79.010-400, na cidade de Campo Grande/MS, inscrito no CNPJ sob o nº 24.630.212/0001-10 neste ato representado pelo seu presidente </w:t>
      </w:r>
      <w:r w:rsidRPr="00FA041C">
        <w:rPr>
          <w:rFonts w:ascii="Arial" w:hAnsi="Arial" w:cs="Arial"/>
          <w:b/>
          <w:bCs/>
          <w:iCs/>
          <w:sz w:val="20"/>
          <w:szCs w:val="20"/>
        </w:rPr>
        <w:t>Drº</w:t>
      </w:r>
      <w:r w:rsidRPr="00FA041C">
        <w:rPr>
          <w:rFonts w:ascii="Arial" w:hAnsi="Arial" w:cs="Arial"/>
          <w:iCs/>
          <w:sz w:val="20"/>
          <w:szCs w:val="20"/>
        </w:rPr>
        <w:t xml:space="preserve"> </w:t>
      </w:r>
      <w:r w:rsidRPr="00FA041C">
        <w:rPr>
          <w:rFonts w:ascii="Arial" w:hAnsi="Arial" w:cs="Arial"/>
          <w:b/>
          <w:bCs/>
          <w:iCs/>
          <w:sz w:val="20"/>
          <w:szCs w:val="20"/>
        </w:rPr>
        <w:t>Sebastião Júnior Henrique Duarte</w:t>
      </w:r>
      <w:r w:rsidR="00806099">
        <w:rPr>
          <w:rFonts w:ascii="Arial" w:hAnsi="Arial" w:cs="Arial"/>
          <w:iCs/>
          <w:sz w:val="20"/>
          <w:szCs w:val="20"/>
        </w:rPr>
        <w:t xml:space="preserve"> </w:t>
      </w:r>
      <w:r w:rsidRPr="00FA041C">
        <w:rPr>
          <w:rFonts w:ascii="Arial" w:hAnsi="Arial" w:cs="Arial"/>
          <w:iCs/>
          <w:sz w:val="20"/>
          <w:szCs w:val="20"/>
        </w:rPr>
        <w:t xml:space="preserve">e por seu tesoureiro </w:t>
      </w:r>
      <w:r w:rsidRPr="00FA041C">
        <w:rPr>
          <w:rFonts w:ascii="Arial" w:hAnsi="Arial" w:cs="Arial"/>
          <w:b/>
          <w:bCs/>
          <w:iCs/>
          <w:sz w:val="20"/>
          <w:szCs w:val="20"/>
        </w:rPr>
        <w:t>Sr</w:t>
      </w:r>
      <w:r w:rsidRPr="00FA041C">
        <w:rPr>
          <w:rFonts w:ascii="Arial" w:hAnsi="Arial" w:cs="Arial"/>
          <w:iCs/>
          <w:sz w:val="20"/>
          <w:szCs w:val="20"/>
        </w:rPr>
        <w:t xml:space="preserve"> </w:t>
      </w:r>
      <w:r w:rsidRPr="00FA041C">
        <w:rPr>
          <w:rFonts w:ascii="Arial" w:hAnsi="Arial" w:cs="Arial"/>
          <w:b/>
          <w:bCs/>
          <w:iCs/>
          <w:sz w:val="20"/>
          <w:szCs w:val="20"/>
        </w:rPr>
        <w:t>Cleberson dos Santos Paião</w:t>
      </w:r>
      <w:r w:rsidRPr="00FA041C">
        <w:rPr>
          <w:rFonts w:ascii="Arial" w:hAnsi="Arial" w:cs="Arial"/>
          <w:iCs/>
          <w:sz w:val="20"/>
          <w:szCs w:val="20"/>
        </w:rPr>
        <w:t xml:space="preserve">, nomeados pela  </w:t>
      </w:r>
      <w:r w:rsidR="00D70093" w:rsidRPr="00D70093">
        <w:rPr>
          <w:rFonts w:ascii="Arial" w:hAnsi="Arial" w:cs="Arial"/>
          <w:iCs/>
          <w:sz w:val="20"/>
          <w:szCs w:val="20"/>
        </w:rPr>
        <w:t>Decisão Coren/MS nº 01 de 04 de janeiro de 2021 publicada no DOU em 06 de janeiro de 2021</w:t>
      </w:r>
      <w:r w:rsidRPr="00FA041C">
        <w:rPr>
          <w:rFonts w:ascii="Arial" w:hAnsi="Arial" w:cs="Arial"/>
          <w:iCs/>
          <w:sz w:val="20"/>
          <w:szCs w:val="20"/>
        </w:rPr>
        <w:t xml:space="preserve">, considerando o julgamento da licitação na modalidade de pregão, na forma eletrônica, para </w:t>
      </w:r>
      <w:r w:rsidRPr="00FA041C">
        <w:rPr>
          <w:rFonts w:ascii="Arial" w:hAnsi="Arial" w:cs="Arial"/>
          <w:b/>
          <w:bCs/>
          <w:iCs/>
          <w:sz w:val="20"/>
          <w:szCs w:val="20"/>
        </w:rPr>
        <w:t xml:space="preserve">REGISTRO DE PREÇOS nº </w:t>
      </w:r>
      <w:r w:rsidR="0014390E">
        <w:rPr>
          <w:rFonts w:ascii="Arial" w:hAnsi="Arial" w:cs="Arial"/>
          <w:b/>
          <w:bCs/>
          <w:iCs/>
          <w:sz w:val="20"/>
          <w:szCs w:val="20"/>
        </w:rPr>
        <w:t>**/2023</w:t>
      </w:r>
      <w:r w:rsidRPr="00FA041C">
        <w:rPr>
          <w:rFonts w:ascii="Arial" w:hAnsi="Arial" w:cs="Arial"/>
          <w:iCs/>
          <w:sz w:val="20"/>
          <w:szCs w:val="20"/>
        </w:rPr>
        <w:t xml:space="preserve">, </w:t>
      </w:r>
      <w:r w:rsidRPr="00FA041C">
        <w:rPr>
          <w:rFonts w:ascii="Arial" w:hAnsi="Arial" w:cs="Arial"/>
          <w:b/>
          <w:bCs/>
          <w:iCs/>
          <w:sz w:val="20"/>
          <w:szCs w:val="20"/>
        </w:rPr>
        <w:t xml:space="preserve">processo administrativo licitatório n.º </w:t>
      </w:r>
      <w:r w:rsidR="00FF2F27">
        <w:rPr>
          <w:rFonts w:ascii="Arial" w:hAnsi="Arial" w:cs="Arial"/>
          <w:b/>
          <w:bCs/>
          <w:iCs/>
          <w:sz w:val="20"/>
          <w:szCs w:val="20"/>
        </w:rPr>
        <w:t>176</w:t>
      </w:r>
      <w:r w:rsidR="0014390E">
        <w:rPr>
          <w:rFonts w:ascii="Arial" w:hAnsi="Arial" w:cs="Arial"/>
          <w:b/>
          <w:bCs/>
          <w:iCs/>
          <w:sz w:val="20"/>
          <w:szCs w:val="20"/>
        </w:rPr>
        <w:t>/2023</w:t>
      </w:r>
      <w:r w:rsidRPr="00FA041C">
        <w:rPr>
          <w:rFonts w:ascii="Arial" w:hAnsi="Arial" w:cs="Arial"/>
          <w:iCs/>
          <w:sz w:val="20"/>
          <w:szCs w:val="20"/>
        </w:rPr>
        <w:t xml:space="preserve">, RESOLVE registrar os preços da(s)  empresa(s) indicada(s) e qualificada(s) nesta ATA, de acordo com a classificação por ela(s) alcançada(s) e na(s)  quantidade(s)  cotada(s), atendendo as condições previstas no edital, sujeitando-se as partes às normas constantes na Lei nº </w:t>
      </w:r>
      <w:r w:rsidR="0014390E">
        <w:rPr>
          <w:rFonts w:ascii="Arial" w:hAnsi="Arial" w:cs="Arial"/>
          <w:iCs/>
          <w:sz w:val="20"/>
          <w:szCs w:val="20"/>
        </w:rPr>
        <w:t>14.133/2021</w:t>
      </w:r>
      <w:r w:rsidR="00E70E35">
        <w:rPr>
          <w:rFonts w:ascii="Arial" w:hAnsi="Arial" w:cs="Arial"/>
          <w:iCs/>
          <w:sz w:val="20"/>
          <w:szCs w:val="20"/>
        </w:rPr>
        <w:t xml:space="preserve">, </w:t>
      </w:r>
      <w:r w:rsidR="0014390E">
        <w:rPr>
          <w:rFonts w:ascii="Arial" w:hAnsi="Arial" w:cs="Arial"/>
          <w:iCs/>
          <w:sz w:val="20"/>
          <w:szCs w:val="20"/>
        </w:rPr>
        <w:t>Decreto nº 10.024/2019</w:t>
      </w:r>
      <w:r w:rsidR="00E70E35">
        <w:rPr>
          <w:rFonts w:ascii="Arial" w:hAnsi="Arial" w:cs="Arial"/>
          <w:iCs/>
          <w:sz w:val="20"/>
          <w:szCs w:val="20"/>
        </w:rPr>
        <w:t xml:space="preserve"> </w:t>
      </w:r>
      <w:r w:rsidR="001B4209">
        <w:rPr>
          <w:rFonts w:ascii="Arial" w:hAnsi="Arial" w:cs="Arial"/>
          <w:iCs/>
          <w:sz w:val="20"/>
          <w:szCs w:val="20"/>
        </w:rPr>
        <w:t>e</w:t>
      </w:r>
      <w:r w:rsidR="00E70E35">
        <w:rPr>
          <w:rFonts w:ascii="Arial" w:hAnsi="Arial" w:cs="Arial"/>
          <w:iCs/>
          <w:sz w:val="20"/>
          <w:szCs w:val="20"/>
        </w:rPr>
        <w:t xml:space="preserve"> Decreto nº 11.462/2023</w:t>
      </w:r>
      <w:r w:rsidRPr="00FA041C">
        <w:rPr>
          <w:rFonts w:ascii="Arial" w:hAnsi="Arial" w:cs="Arial"/>
          <w:iCs/>
          <w:sz w:val="20"/>
          <w:szCs w:val="20"/>
        </w:rPr>
        <w:t>, e em conformidade com as disposições a seguir</w:t>
      </w:r>
      <w:r w:rsidR="00D06513" w:rsidRPr="00FA041C">
        <w:rPr>
          <w:rFonts w:ascii="Arial" w:hAnsi="Arial" w:cs="Arial"/>
          <w:iCs/>
          <w:sz w:val="20"/>
          <w:szCs w:val="20"/>
        </w:rPr>
        <w:t>:</w:t>
      </w:r>
    </w:p>
    <w:p w14:paraId="019E6261" w14:textId="4D5B1D45" w:rsidR="00CB46FC" w:rsidRPr="00FA041C" w:rsidRDefault="00CB46FC" w:rsidP="5EBCF017">
      <w:pPr>
        <w:widowControl w:val="0"/>
        <w:tabs>
          <w:tab w:val="center" w:pos="4779"/>
          <w:tab w:val="right" w:pos="9198"/>
        </w:tabs>
        <w:autoSpaceDE w:val="0"/>
        <w:autoSpaceDN w:val="0"/>
        <w:adjustRightInd w:val="0"/>
        <w:ind w:right="-28"/>
        <w:jc w:val="both"/>
        <w:rPr>
          <w:rFonts w:ascii="Arial" w:hAnsi="Arial" w:cs="Arial"/>
          <w:iCs/>
          <w:sz w:val="20"/>
          <w:szCs w:val="20"/>
        </w:rPr>
      </w:pPr>
    </w:p>
    <w:p w14:paraId="019E6262" w14:textId="77777777" w:rsidR="00CB46FC" w:rsidRPr="00FA041C" w:rsidRDefault="00CB46FC" w:rsidP="00CB46FC">
      <w:pPr>
        <w:widowControl w:val="0"/>
        <w:tabs>
          <w:tab w:val="center" w:pos="4779"/>
          <w:tab w:val="right" w:pos="9198"/>
        </w:tabs>
        <w:autoSpaceDE w:val="0"/>
        <w:autoSpaceDN w:val="0"/>
        <w:adjustRightInd w:val="0"/>
        <w:ind w:right="-28"/>
        <w:jc w:val="both"/>
        <w:rPr>
          <w:rFonts w:ascii="Arial" w:hAnsi="Arial" w:cs="Arial"/>
          <w:iCs/>
          <w:sz w:val="20"/>
          <w:szCs w:val="20"/>
        </w:rPr>
      </w:pPr>
    </w:p>
    <w:p w14:paraId="019E6263" w14:textId="77777777" w:rsidR="00CB46FC" w:rsidRPr="00FA041C" w:rsidRDefault="00CB46FC" w:rsidP="001256C2">
      <w:pPr>
        <w:numPr>
          <w:ilvl w:val="0"/>
          <w:numId w:val="1"/>
        </w:numPr>
        <w:autoSpaceDE w:val="0"/>
        <w:autoSpaceDN w:val="0"/>
        <w:adjustRightInd w:val="0"/>
        <w:spacing w:before="120" w:after="120" w:line="276" w:lineRule="auto"/>
        <w:ind w:left="0" w:firstLine="0"/>
        <w:jc w:val="both"/>
        <w:rPr>
          <w:rFonts w:ascii="Arial" w:hAnsi="Arial" w:cs="Arial"/>
          <w:b/>
          <w:bCs/>
          <w:iCs/>
          <w:sz w:val="20"/>
          <w:szCs w:val="20"/>
        </w:rPr>
      </w:pPr>
      <w:r w:rsidRPr="00FA041C">
        <w:rPr>
          <w:rFonts w:ascii="Arial" w:hAnsi="Arial" w:cs="Arial"/>
          <w:b/>
          <w:bCs/>
          <w:iCs/>
          <w:sz w:val="20"/>
          <w:szCs w:val="20"/>
        </w:rPr>
        <w:t>DO OBJETO</w:t>
      </w:r>
    </w:p>
    <w:p w14:paraId="019E6264" w14:textId="0A317575" w:rsidR="00CB46FC" w:rsidRPr="00F2135B" w:rsidRDefault="00CB46FC" w:rsidP="00922B69">
      <w:pPr>
        <w:numPr>
          <w:ilvl w:val="1"/>
          <w:numId w:val="1"/>
        </w:numPr>
        <w:autoSpaceDE w:val="0"/>
        <w:autoSpaceDN w:val="0"/>
        <w:adjustRightInd w:val="0"/>
        <w:spacing w:before="120" w:after="120" w:line="276" w:lineRule="auto"/>
        <w:jc w:val="both"/>
        <w:rPr>
          <w:rFonts w:ascii="Arial" w:hAnsi="Arial" w:cs="Arial"/>
          <w:iCs/>
          <w:sz w:val="20"/>
          <w:szCs w:val="20"/>
        </w:rPr>
      </w:pPr>
      <w:r w:rsidRPr="00F2135B">
        <w:rPr>
          <w:rFonts w:ascii="Arial" w:hAnsi="Arial" w:cs="Arial"/>
          <w:iCs/>
          <w:sz w:val="20"/>
          <w:szCs w:val="20"/>
        </w:rPr>
        <w:t xml:space="preserve">A presente Ata tem por objeto </w:t>
      </w:r>
      <w:r w:rsidR="0071175F" w:rsidRPr="00F2135B">
        <w:rPr>
          <w:rFonts w:ascii="Arial" w:hAnsi="Arial" w:cs="Arial"/>
          <w:iCs/>
          <w:sz w:val="20"/>
          <w:szCs w:val="20"/>
        </w:rPr>
        <w:t>registro de pre</w:t>
      </w:r>
      <w:r w:rsidR="0071175F" w:rsidRPr="00F2135B">
        <w:rPr>
          <w:rFonts w:ascii="Arial" w:hAnsi="Arial" w:cs="Arial" w:hint="eastAsia"/>
          <w:iCs/>
          <w:sz w:val="20"/>
          <w:szCs w:val="20"/>
        </w:rPr>
        <w:t>ç</w:t>
      </w:r>
      <w:r w:rsidR="0071175F" w:rsidRPr="00F2135B">
        <w:rPr>
          <w:rFonts w:ascii="Arial" w:hAnsi="Arial" w:cs="Arial"/>
          <w:iCs/>
          <w:sz w:val="20"/>
          <w:szCs w:val="20"/>
        </w:rPr>
        <w:t xml:space="preserve">os para </w:t>
      </w:r>
      <w:r w:rsidR="00F2135B">
        <w:rPr>
          <w:rFonts w:ascii="Arial" w:hAnsi="Arial" w:cs="Arial"/>
          <w:iCs/>
          <w:sz w:val="20"/>
          <w:szCs w:val="20"/>
        </w:rPr>
        <w:t>c</w:t>
      </w:r>
      <w:r w:rsidR="00F2135B" w:rsidRPr="00F2135B">
        <w:rPr>
          <w:rFonts w:ascii="Arial" w:hAnsi="Arial" w:cs="Arial"/>
          <w:iCs/>
          <w:sz w:val="20"/>
          <w:szCs w:val="20"/>
        </w:rPr>
        <w:t xml:space="preserve">ontratação do serviço de alimentação, </w:t>
      </w:r>
      <w:r w:rsidR="0054400C" w:rsidRPr="00F2135B">
        <w:rPr>
          <w:rFonts w:ascii="Arial" w:hAnsi="Arial" w:cs="Arial"/>
          <w:iCs/>
          <w:sz w:val="20"/>
          <w:szCs w:val="20"/>
        </w:rPr>
        <w:t>conforme condições, quantidades e exigências estabelecidas no Termo de Referência</w:t>
      </w:r>
      <w:r w:rsidRPr="00F2135B">
        <w:rPr>
          <w:rFonts w:ascii="Arial" w:hAnsi="Arial" w:cs="Arial"/>
          <w:iCs/>
          <w:sz w:val="20"/>
          <w:szCs w:val="20"/>
        </w:rPr>
        <w:t xml:space="preserve">, anexo </w:t>
      </w:r>
      <w:r w:rsidR="0054400C" w:rsidRPr="00F2135B">
        <w:rPr>
          <w:rFonts w:ascii="Arial" w:hAnsi="Arial" w:cs="Arial"/>
          <w:iCs/>
          <w:sz w:val="20"/>
          <w:szCs w:val="20"/>
        </w:rPr>
        <w:t xml:space="preserve">I </w:t>
      </w:r>
      <w:r w:rsidRPr="00F2135B">
        <w:rPr>
          <w:rFonts w:ascii="Arial" w:hAnsi="Arial" w:cs="Arial"/>
          <w:iCs/>
          <w:sz w:val="20"/>
          <w:szCs w:val="20"/>
        </w:rPr>
        <w:t xml:space="preserve">do edital de </w:t>
      </w:r>
      <w:r w:rsidRPr="00F2135B">
        <w:rPr>
          <w:rFonts w:ascii="Arial" w:hAnsi="Arial" w:cs="Arial"/>
          <w:b/>
          <w:bCs/>
          <w:iCs/>
          <w:sz w:val="20"/>
          <w:szCs w:val="20"/>
        </w:rPr>
        <w:t xml:space="preserve">Pregão </w:t>
      </w:r>
      <w:r w:rsidR="0054400C" w:rsidRPr="00F2135B">
        <w:rPr>
          <w:rFonts w:ascii="Arial" w:hAnsi="Arial" w:cs="Arial"/>
          <w:b/>
          <w:bCs/>
          <w:iCs/>
          <w:sz w:val="20"/>
          <w:szCs w:val="20"/>
        </w:rPr>
        <w:t xml:space="preserve">Eletrônico </w:t>
      </w:r>
      <w:r w:rsidRPr="00F2135B">
        <w:rPr>
          <w:rFonts w:ascii="Arial" w:hAnsi="Arial" w:cs="Arial"/>
          <w:b/>
          <w:bCs/>
          <w:iCs/>
          <w:sz w:val="20"/>
          <w:szCs w:val="20"/>
        </w:rPr>
        <w:t>nº</w:t>
      </w:r>
      <w:r w:rsidR="00E6488F" w:rsidRPr="00F2135B">
        <w:rPr>
          <w:rFonts w:ascii="Arial" w:hAnsi="Arial" w:cs="Arial"/>
          <w:b/>
          <w:bCs/>
          <w:iCs/>
          <w:sz w:val="20"/>
          <w:szCs w:val="20"/>
        </w:rPr>
        <w:t xml:space="preserve"> </w:t>
      </w:r>
      <w:r w:rsidR="00343075" w:rsidRPr="00F2135B">
        <w:rPr>
          <w:rFonts w:ascii="Arial" w:hAnsi="Arial" w:cs="Arial"/>
          <w:b/>
          <w:bCs/>
          <w:iCs/>
          <w:sz w:val="20"/>
          <w:szCs w:val="20"/>
        </w:rPr>
        <w:t>**/2023</w:t>
      </w:r>
      <w:r w:rsidR="00071436">
        <w:rPr>
          <w:rFonts w:ascii="Arial" w:hAnsi="Arial" w:cs="Arial"/>
          <w:b/>
          <w:bCs/>
          <w:iCs/>
          <w:sz w:val="20"/>
          <w:szCs w:val="20"/>
        </w:rPr>
        <w:t xml:space="preserve"> (SRP)</w:t>
      </w:r>
      <w:r w:rsidRPr="00F2135B">
        <w:rPr>
          <w:rFonts w:ascii="Arial" w:hAnsi="Arial" w:cs="Arial"/>
          <w:b/>
          <w:bCs/>
          <w:iCs/>
          <w:sz w:val="20"/>
          <w:szCs w:val="20"/>
        </w:rPr>
        <w:t>,</w:t>
      </w:r>
      <w:r w:rsidRPr="00F2135B">
        <w:rPr>
          <w:rFonts w:ascii="Arial" w:hAnsi="Arial" w:cs="Arial"/>
          <w:iCs/>
          <w:sz w:val="20"/>
          <w:szCs w:val="20"/>
        </w:rPr>
        <w:t xml:space="preserve"> que é parte integrante desta Ata, assim como a proposta vencedora, independentemente de transcrição.</w:t>
      </w:r>
    </w:p>
    <w:p w14:paraId="019E6265" w14:textId="77777777" w:rsidR="00CB46FC" w:rsidRPr="00FA041C" w:rsidRDefault="00CB46FC" w:rsidP="00CB46FC">
      <w:pPr>
        <w:widowControl w:val="0"/>
        <w:autoSpaceDE w:val="0"/>
        <w:autoSpaceDN w:val="0"/>
        <w:adjustRightInd w:val="0"/>
        <w:ind w:left="792"/>
        <w:jc w:val="both"/>
        <w:rPr>
          <w:rFonts w:ascii="Arial" w:hAnsi="Arial" w:cs="Arial"/>
          <w:iCs/>
          <w:sz w:val="20"/>
          <w:szCs w:val="20"/>
        </w:rPr>
      </w:pPr>
    </w:p>
    <w:p w14:paraId="019E6266" w14:textId="77777777" w:rsidR="00CB46FC" w:rsidRPr="00FA041C" w:rsidRDefault="00CB46FC" w:rsidP="001256C2">
      <w:pPr>
        <w:numPr>
          <w:ilvl w:val="0"/>
          <w:numId w:val="1"/>
        </w:numPr>
        <w:autoSpaceDE w:val="0"/>
        <w:autoSpaceDN w:val="0"/>
        <w:adjustRightInd w:val="0"/>
        <w:spacing w:before="120" w:after="120" w:line="276" w:lineRule="auto"/>
        <w:ind w:left="0" w:firstLine="0"/>
        <w:jc w:val="both"/>
        <w:rPr>
          <w:rFonts w:ascii="Arial" w:hAnsi="Arial" w:cs="Arial"/>
          <w:b/>
          <w:iCs/>
          <w:sz w:val="20"/>
          <w:szCs w:val="20"/>
        </w:rPr>
      </w:pPr>
      <w:r w:rsidRPr="00FA041C">
        <w:rPr>
          <w:rFonts w:ascii="Arial" w:hAnsi="Arial" w:cs="Arial"/>
          <w:b/>
          <w:bCs/>
          <w:iCs/>
          <w:sz w:val="20"/>
          <w:szCs w:val="20"/>
        </w:rPr>
        <w:t>DOS PREÇOS, ESPECIFICAÇÕES E QUANTITATIVOS</w:t>
      </w:r>
    </w:p>
    <w:p w14:paraId="019E6267" w14:textId="77777777" w:rsidR="00CB46FC" w:rsidRPr="00FA041C" w:rsidRDefault="00CB46FC" w:rsidP="001256C2">
      <w:pPr>
        <w:numPr>
          <w:ilvl w:val="1"/>
          <w:numId w:val="1"/>
        </w:numPr>
        <w:autoSpaceDE w:val="0"/>
        <w:autoSpaceDN w:val="0"/>
        <w:adjustRightInd w:val="0"/>
        <w:spacing w:before="120" w:after="120" w:line="276" w:lineRule="auto"/>
        <w:ind w:left="425" w:firstLine="0"/>
        <w:jc w:val="both"/>
        <w:rPr>
          <w:rFonts w:ascii="Arial" w:hAnsi="Arial" w:cs="Arial"/>
          <w:iCs/>
          <w:sz w:val="20"/>
          <w:szCs w:val="20"/>
        </w:rPr>
      </w:pPr>
      <w:r w:rsidRPr="00FA041C">
        <w:rPr>
          <w:rFonts w:ascii="Arial" w:hAnsi="Arial" w:cs="Arial"/>
          <w:iCs/>
          <w:sz w:val="20"/>
          <w:szCs w:val="20"/>
        </w:rPr>
        <w:t xml:space="preserve">O preço registrado, as especificações do objeto, a quantidade, fornecedor(es) e as demais condições ofertadas na(s) proposta(s) são as que seguem: </w:t>
      </w:r>
    </w:p>
    <w:p w14:paraId="7764CF22" w14:textId="6FD3DF86" w:rsidR="00B05AF8" w:rsidRDefault="00B05AF8" w:rsidP="00B05AF8">
      <w:pPr>
        <w:rPr>
          <w:rFonts w:ascii="Arial" w:hAnsi="Arial" w:cs="Arial"/>
          <w:iCs/>
          <w:sz w:val="20"/>
          <w:szCs w:val="20"/>
          <w:lang w:eastAsia="en-US"/>
        </w:rPr>
      </w:pPr>
    </w:p>
    <w:tbl>
      <w:tblPr>
        <w:tblStyle w:val="Tabelacomgrade"/>
        <w:tblpPr w:leftFromText="141" w:rightFromText="141" w:vertAnchor="text" w:horzAnchor="margin" w:tblpXSpec="center" w:tblpY="169"/>
        <w:tblW w:w="9635" w:type="dxa"/>
        <w:tblLayout w:type="fixed"/>
        <w:tblLook w:val="04A0" w:firstRow="1" w:lastRow="0" w:firstColumn="1" w:lastColumn="0" w:noHBand="0" w:noVBand="1"/>
      </w:tblPr>
      <w:tblGrid>
        <w:gridCol w:w="959"/>
        <w:gridCol w:w="2297"/>
        <w:gridCol w:w="708"/>
        <w:gridCol w:w="1418"/>
        <w:gridCol w:w="1417"/>
        <w:gridCol w:w="1418"/>
        <w:gridCol w:w="1418"/>
      </w:tblGrid>
      <w:tr w:rsidR="000A6AB7" w:rsidRPr="00CF5F23" w14:paraId="404B72FD" w14:textId="77777777" w:rsidTr="008B37EC">
        <w:trPr>
          <w:trHeight w:val="987"/>
        </w:trPr>
        <w:tc>
          <w:tcPr>
            <w:tcW w:w="9635" w:type="dxa"/>
            <w:gridSpan w:val="7"/>
          </w:tcPr>
          <w:p w14:paraId="5958D760" w14:textId="77777777" w:rsidR="000A6AB7" w:rsidRPr="00CF5F23" w:rsidRDefault="000A6AB7" w:rsidP="008B37EC">
            <w:pPr>
              <w:jc w:val="both"/>
              <w:rPr>
                <w:rFonts w:ascii="Arial" w:hAnsi="Arial" w:cs="Arial"/>
                <w:bCs/>
                <w:sz w:val="20"/>
                <w:szCs w:val="20"/>
              </w:rPr>
            </w:pPr>
            <w:r w:rsidRPr="00CF5F23">
              <w:rPr>
                <w:rFonts w:ascii="Arial" w:hAnsi="Arial" w:cs="Arial"/>
                <w:bCs/>
                <w:color w:val="FF0000"/>
                <w:sz w:val="20"/>
                <w:szCs w:val="20"/>
              </w:rPr>
              <w:t xml:space="preserve">Dados completos do fornecedor: (Nome, CNPJ, I.E., IM, endereço completo, contatos de e-mails, contatos de telefones/celular, páginas da internet; dados bancários, nome do administrador/responsável/proponentes e telefones; </w:t>
            </w:r>
            <w:proofErr w:type="spellStart"/>
            <w:r w:rsidRPr="00CF5F23">
              <w:rPr>
                <w:rFonts w:ascii="Arial" w:hAnsi="Arial" w:cs="Arial"/>
                <w:bCs/>
                <w:color w:val="FF0000"/>
                <w:sz w:val="20"/>
                <w:szCs w:val="20"/>
              </w:rPr>
              <w:t>etc</w:t>
            </w:r>
            <w:proofErr w:type="spellEnd"/>
          </w:p>
        </w:tc>
      </w:tr>
      <w:tr w:rsidR="000A6AB7" w:rsidRPr="00CF5F23" w14:paraId="3B2514ED" w14:textId="77777777" w:rsidTr="008B37EC">
        <w:trPr>
          <w:trHeight w:val="571"/>
        </w:trPr>
        <w:tc>
          <w:tcPr>
            <w:tcW w:w="959" w:type="dxa"/>
            <w:vAlign w:val="center"/>
          </w:tcPr>
          <w:p w14:paraId="29872A14" w14:textId="77777777" w:rsidR="000A6AB7" w:rsidRPr="00CF5F23" w:rsidRDefault="000A6AB7" w:rsidP="008B37EC">
            <w:pPr>
              <w:jc w:val="center"/>
              <w:rPr>
                <w:rFonts w:ascii="Arial" w:hAnsi="Arial" w:cs="Arial"/>
                <w:b/>
                <w:sz w:val="20"/>
                <w:szCs w:val="20"/>
              </w:rPr>
            </w:pPr>
            <w:r w:rsidRPr="00CF5F23">
              <w:rPr>
                <w:rFonts w:ascii="Arial" w:hAnsi="Arial" w:cs="Arial"/>
                <w:b/>
                <w:sz w:val="20"/>
                <w:szCs w:val="20"/>
              </w:rPr>
              <w:t>ITEM</w:t>
            </w:r>
          </w:p>
        </w:tc>
        <w:tc>
          <w:tcPr>
            <w:tcW w:w="2297" w:type="dxa"/>
            <w:vAlign w:val="center"/>
          </w:tcPr>
          <w:p w14:paraId="416616C2" w14:textId="77777777" w:rsidR="000A6AB7" w:rsidRPr="00CF5F23" w:rsidRDefault="000A6AB7" w:rsidP="008B37EC">
            <w:pPr>
              <w:jc w:val="center"/>
              <w:rPr>
                <w:rFonts w:ascii="Arial" w:hAnsi="Arial" w:cs="Arial"/>
                <w:b/>
                <w:sz w:val="20"/>
                <w:szCs w:val="20"/>
              </w:rPr>
            </w:pPr>
            <w:r w:rsidRPr="00CF5F23">
              <w:rPr>
                <w:rFonts w:ascii="Arial" w:hAnsi="Arial" w:cs="Arial"/>
                <w:b/>
                <w:sz w:val="20"/>
                <w:szCs w:val="20"/>
              </w:rPr>
              <w:t>DESCRIÇÃO RESUMIDA</w:t>
            </w:r>
          </w:p>
        </w:tc>
        <w:tc>
          <w:tcPr>
            <w:tcW w:w="708" w:type="dxa"/>
            <w:vAlign w:val="center"/>
          </w:tcPr>
          <w:p w14:paraId="0483F3FC" w14:textId="77777777" w:rsidR="000A6AB7" w:rsidRPr="00CF5F23" w:rsidRDefault="000A6AB7" w:rsidP="008B37EC">
            <w:pPr>
              <w:jc w:val="center"/>
              <w:rPr>
                <w:rFonts w:ascii="Arial" w:hAnsi="Arial" w:cs="Arial"/>
                <w:b/>
                <w:sz w:val="20"/>
                <w:szCs w:val="20"/>
              </w:rPr>
            </w:pPr>
            <w:r w:rsidRPr="00CF5F23">
              <w:rPr>
                <w:rFonts w:ascii="Arial" w:hAnsi="Arial" w:cs="Arial"/>
                <w:b/>
                <w:sz w:val="20"/>
                <w:szCs w:val="20"/>
              </w:rPr>
              <w:t xml:space="preserve">UNI. </w:t>
            </w:r>
          </w:p>
        </w:tc>
        <w:tc>
          <w:tcPr>
            <w:tcW w:w="1418" w:type="dxa"/>
            <w:vAlign w:val="center"/>
          </w:tcPr>
          <w:p w14:paraId="5533C66A" w14:textId="77777777" w:rsidR="000A6AB7" w:rsidRPr="00CF5F23" w:rsidRDefault="000A6AB7" w:rsidP="008B37EC">
            <w:pPr>
              <w:jc w:val="center"/>
              <w:rPr>
                <w:rFonts w:ascii="Arial" w:hAnsi="Arial" w:cs="Arial"/>
                <w:b/>
                <w:sz w:val="20"/>
                <w:szCs w:val="20"/>
              </w:rPr>
            </w:pPr>
            <w:r w:rsidRPr="00CF5F23">
              <w:rPr>
                <w:rFonts w:ascii="Arial" w:hAnsi="Arial" w:cs="Arial"/>
                <w:b/>
                <w:sz w:val="20"/>
                <w:szCs w:val="20"/>
              </w:rPr>
              <w:t>QTD MÍNIMA ESTIMADA</w:t>
            </w:r>
          </w:p>
        </w:tc>
        <w:tc>
          <w:tcPr>
            <w:tcW w:w="1417" w:type="dxa"/>
            <w:vAlign w:val="center"/>
          </w:tcPr>
          <w:p w14:paraId="3E4FAF5E" w14:textId="77777777" w:rsidR="000A6AB7" w:rsidRPr="00CF5F23" w:rsidRDefault="000A6AB7" w:rsidP="008B37EC">
            <w:pPr>
              <w:jc w:val="center"/>
              <w:rPr>
                <w:rFonts w:ascii="Arial" w:hAnsi="Arial" w:cs="Arial"/>
                <w:b/>
                <w:sz w:val="20"/>
                <w:szCs w:val="20"/>
              </w:rPr>
            </w:pPr>
            <w:r w:rsidRPr="00CF5F23">
              <w:rPr>
                <w:rFonts w:ascii="Arial" w:hAnsi="Arial" w:cs="Arial"/>
                <w:b/>
                <w:sz w:val="20"/>
                <w:szCs w:val="20"/>
              </w:rPr>
              <w:t xml:space="preserve">QTD MÁXIMA ESTIMADA </w:t>
            </w:r>
          </w:p>
        </w:tc>
        <w:tc>
          <w:tcPr>
            <w:tcW w:w="1418" w:type="dxa"/>
            <w:vAlign w:val="center"/>
          </w:tcPr>
          <w:p w14:paraId="12078158" w14:textId="77777777" w:rsidR="000A6AB7" w:rsidRPr="00CF5F23" w:rsidRDefault="000A6AB7" w:rsidP="008B37EC">
            <w:pPr>
              <w:jc w:val="center"/>
              <w:rPr>
                <w:rFonts w:ascii="Arial" w:hAnsi="Arial" w:cs="Arial"/>
                <w:b/>
                <w:sz w:val="20"/>
                <w:szCs w:val="20"/>
              </w:rPr>
            </w:pPr>
            <w:r w:rsidRPr="00CF5F23">
              <w:rPr>
                <w:rFonts w:ascii="Arial" w:hAnsi="Arial" w:cs="Arial"/>
                <w:b/>
                <w:sz w:val="20"/>
                <w:szCs w:val="20"/>
              </w:rPr>
              <w:t>Valor unitário registrado (R$)</w:t>
            </w:r>
          </w:p>
        </w:tc>
        <w:tc>
          <w:tcPr>
            <w:tcW w:w="1418" w:type="dxa"/>
          </w:tcPr>
          <w:p w14:paraId="44F9B86D" w14:textId="77777777" w:rsidR="000A6AB7" w:rsidRPr="00CF5F23" w:rsidRDefault="000A6AB7" w:rsidP="008B37EC">
            <w:pPr>
              <w:jc w:val="center"/>
              <w:rPr>
                <w:rFonts w:ascii="Arial" w:hAnsi="Arial" w:cs="Arial"/>
                <w:b/>
                <w:sz w:val="20"/>
                <w:szCs w:val="20"/>
              </w:rPr>
            </w:pPr>
            <w:r w:rsidRPr="00CF5F23">
              <w:rPr>
                <w:rFonts w:ascii="Arial" w:hAnsi="Arial" w:cs="Arial"/>
                <w:b/>
                <w:sz w:val="20"/>
                <w:szCs w:val="20"/>
              </w:rPr>
              <w:t>Valor máximo estimado R$</w:t>
            </w:r>
          </w:p>
        </w:tc>
      </w:tr>
      <w:tr w:rsidR="000A6AB7" w:rsidRPr="00CF5F23" w14:paraId="25DC8579" w14:textId="77777777" w:rsidTr="008B37EC">
        <w:trPr>
          <w:trHeight w:val="190"/>
        </w:trPr>
        <w:tc>
          <w:tcPr>
            <w:tcW w:w="959" w:type="dxa"/>
            <w:vAlign w:val="center"/>
          </w:tcPr>
          <w:p w14:paraId="18A08E15" w14:textId="77777777" w:rsidR="000A6AB7" w:rsidRPr="00CF5F23" w:rsidRDefault="000A6AB7" w:rsidP="008B37EC">
            <w:pPr>
              <w:jc w:val="center"/>
              <w:rPr>
                <w:rFonts w:ascii="Arial" w:hAnsi="Arial" w:cs="Arial"/>
                <w:sz w:val="20"/>
                <w:szCs w:val="20"/>
              </w:rPr>
            </w:pPr>
            <w:r w:rsidRPr="00CF5F23">
              <w:rPr>
                <w:rFonts w:ascii="Arial" w:hAnsi="Arial" w:cs="Arial"/>
                <w:sz w:val="20"/>
                <w:szCs w:val="20"/>
              </w:rPr>
              <w:t>1</w:t>
            </w:r>
          </w:p>
        </w:tc>
        <w:tc>
          <w:tcPr>
            <w:tcW w:w="2297" w:type="dxa"/>
            <w:vAlign w:val="center"/>
          </w:tcPr>
          <w:p w14:paraId="62778821" w14:textId="77777777" w:rsidR="000A6AB7" w:rsidRPr="00CF5F23" w:rsidRDefault="000A6AB7" w:rsidP="00706C75">
            <w:pPr>
              <w:jc w:val="both"/>
              <w:rPr>
                <w:rFonts w:ascii="Arial" w:hAnsi="Arial" w:cs="Arial"/>
                <w:sz w:val="20"/>
                <w:szCs w:val="20"/>
              </w:rPr>
            </w:pPr>
            <w:r w:rsidRPr="00CF5F23">
              <w:rPr>
                <w:rFonts w:ascii="Arial" w:hAnsi="Arial" w:cs="Arial"/>
                <w:sz w:val="20"/>
                <w:szCs w:val="20"/>
              </w:rPr>
              <w:t>Alimentação 1 do tipo “</w:t>
            </w:r>
            <w:proofErr w:type="spellStart"/>
            <w:r w:rsidRPr="00CF5F23">
              <w:rPr>
                <w:rFonts w:ascii="Arial" w:hAnsi="Arial" w:cs="Arial"/>
                <w:sz w:val="20"/>
                <w:szCs w:val="20"/>
              </w:rPr>
              <w:t>Coffee</w:t>
            </w:r>
            <w:proofErr w:type="spellEnd"/>
            <w:r w:rsidRPr="00CF5F23">
              <w:rPr>
                <w:rFonts w:ascii="Arial" w:hAnsi="Arial" w:cs="Arial"/>
                <w:sz w:val="20"/>
                <w:szCs w:val="20"/>
              </w:rPr>
              <w:t xml:space="preserve"> break” conforme o Termo de Referência e seus anexos</w:t>
            </w:r>
          </w:p>
        </w:tc>
        <w:tc>
          <w:tcPr>
            <w:tcW w:w="708" w:type="dxa"/>
            <w:vAlign w:val="center"/>
          </w:tcPr>
          <w:p w14:paraId="1EAE454A" w14:textId="77777777" w:rsidR="000A6AB7" w:rsidRPr="00CF5F23" w:rsidRDefault="000A6AB7" w:rsidP="008B37EC">
            <w:pPr>
              <w:jc w:val="center"/>
              <w:rPr>
                <w:rFonts w:ascii="Arial" w:hAnsi="Arial" w:cs="Arial"/>
                <w:sz w:val="20"/>
                <w:szCs w:val="20"/>
              </w:rPr>
            </w:pPr>
            <w:r w:rsidRPr="00CF5F23">
              <w:rPr>
                <w:rFonts w:ascii="Arial" w:hAnsi="Arial" w:cs="Arial"/>
                <w:sz w:val="20"/>
                <w:szCs w:val="20"/>
              </w:rPr>
              <w:t>Uni.</w:t>
            </w:r>
          </w:p>
        </w:tc>
        <w:tc>
          <w:tcPr>
            <w:tcW w:w="1418" w:type="dxa"/>
            <w:vAlign w:val="center"/>
          </w:tcPr>
          <w:p w14:paraId="1EA4DF8F" w14:textId="77777777" w:rsidR="000A6AB7" w:rsidRPr="00CF5F23" w:rsidRDefault="000A6AB7" w:rsidP="008B37EC">
            <w:pPr>
              <w:jc w:val="center"/>
              <w:rPr>
                <w:rFonts w:ascii="Arial" w:hAnsi="Arial" w:cs="Arial"/>
                <w:sz w:val="20"/>
                <w:szCs w:val="20"/>
              </w:rPr>
            </w:pPr>
            <w:r w:rsidRPr="00CF5F23">
              <w:rPr>
                <w:rFonts w:ascii="Arial" w:hAnsi="Arial" w:cs="Arial"/>
                <w:sz w:val="20"/>
                <w:szCs w:val="20"/>
              </w:rPr>
              <w:t>30</w:t>
            </w:r>
          </w:p>
        </w:tc>
        <w:tc>
          <w:tcPr>
            <w:tcW w:w="1417" w:type="dxa"/>
            <w:vAlign w:val="center"/>
          </w:tcPr>
          <w:p w14:paraId="362122DA" w14:textId="77777777" w:rsidR="000A6AB7" w:rsidRPr="00CF5F23" w:rsidRDefault="000A6AB7" w:rsidP="008B37EC">
            <w:pPr>
              <w:jc w:val="center"/>
              <w:rPr>
                <w:rFonts w:ascii="Arial" w:hAnsi="Arial" w:cs="Arial"/>
                <w:sz w:val="20"/>
                <w:szCs w:val="20"/>
              </w:rPr>
            </w:pPr>
            <w:r w:rsidRPr="00CF5F23">
              <w:rPr>
                <w:rFonts w:ascii="Arial" w:hAnsi="Arial" w:cs="Arial"/>
                <w:sz w:val="20"/>
                <w:szCs w:val="20"/>
              </w:rPr>
              <w:t>2.000</w:t>
            </w:r>
          </w:p>
        </w:tc>
        <w:tc>
          <w:tcPr>
            <w:tcW w:w="1418" w:type="dxa"/>
            <w:vAlign w:val="center"/>
          </w:tcPr>
          <w:p w14:paraId="3042DDFD" w14:textId="77777777" w:rsidR="000A6AB7" w:rsidRPr="00CF5F23" w:rsidRDefault="000A6AB7" w:rsidP="008B37EC">
            <w:pPr>
              <w:jc w:val="right"/>
              <w:rPr>
                <w:rFonts w:ascii="Arial" w:hAnsi="Arial" w:cs="Arial"/>
                <w:sz w:val="20"/>
                <w:szCs w:val="20"/>
              </w:rPr>
            </w:pPr>
          </w:p>
        </w:tc>
        <w:tc>
          <w:tcPr>
            <w:tcW w:w="1418" w:type="dxa"/>
            <w:vAlign w:val="center"/>
          </w:tcPr>
          <w:p w14:paraId="104AEFC1" w14:textId="77777777" w:rsidR="000A6AB7" w:rsidRPr="00CF5F23" w:rsidRDefault="000A6AB7" w:rsidP="008B37EC">
            <w:pPr>
              <w:jc w:val="right"/>
              <w:rPr>
                <w:rFonts w:ascii="Arial" w:hAnsi="Arial" w:cs="Arial"/>
                <w:sz w:val="20"/>
                <w:szCs w:val="20"/>
              </w:rPr>
            </w:pPr>
          </w:p>
        </w:tc>
      </w:tr>
      <w:tr w:rsidR="000A6AB7" w:rsidRPr="00CF5F23" w14:paraId="594F7271" w14:textId="77777777" w:rsidTr="008B37EC">
        <w:trPr>
          <w:trHeight w:val="190"/>
        </w:trPr>
        <w:tc>
          <w:tcPr>
            <w:tcW w:w="959" w:type="dxa"/>
            <w:vAlign w:val="center"/>
          </w:tcPr>
          <w:p w14:paraId="17F93BF1" w14:textId="77777777" w:rsidR="000A6AB7" w:rsidRPr="00CF5F23" w:rsidRDefault="000A6AB7" w:rsidP="008B37EC">
            <w:pPr>
              <w:jc w:val="center"/>
              <w:rPr>
                <w:rFonts w:ascii="Arial" w:hAnsi="Arial" w:cs="Arial"/>
                <w:sz w:val="20"/>
                <w:szCs w:val="20"/>
              </w:rPr>
            </w:pPr>
            <w:r w:rsidRPr="00CF5F23">
              <w:rPr>
                <w:rFonts w:ascii="Arial" w:hAnsi="Arial" w:cs="Arial"/>
                <w:sz w:val="20"/>
                <w:szCs w:val="20"/>
              </w:rPr>
              <w:lastRenderedPageBreak/>
              <w:t>2</w:t>
            </w:r>
          </w:p>
        </w:tc>
        <w:tc>
          <w:tcPr>
            <w:tcW w:w="2297" w:type="dxa"/>
            <w:vAlign w:val="center"/>
          </w:tcPr>
          <w:p w14:paraId="4F7D3CE1" w14:textId="77777777" w:rsidR="000A6AB7" w:rsidRPr="00CF5F23" w:rsidRDefault="000A6AB7" w:rsidP="00706C75">
            <w:pPr>
              <w:jc w:val="both"/>
              <w:rPr>
                <w:rFonts w:ascii="Arial" w:hAnsi="Arial" w:cs="Arial"/>
                <w:sz w:val="20"/>
                <w:szCs w:val="20"/>
              </w:rPr>
            </w:pPr>
            <w:r w:rsidRPr="00CF5F23">
              <w:rPr>
                <w:rFonts w:ascii="Arial" w:hAnsi="Arial" w:cs="Arial"/>
                <w:sz w:val="20"/>
                <w:szCs w:val="20"/>
              </w:rPr>
              <w:t>Alimentação 2 do tipo “Coquetel” conforme o Termo de Referência e seus anexos.</w:t>
            </w:r>
          </w:p>
        </w:tc>
        <w:tc>
          <w:tcPr>
            <w:tcW w:w="708" w:type="dxa"/>
            <w:vAlign w:val="center"/>
          </w:tcPr>
          <w:p w14:paraId="129563A6" w14:textId="77777777" w:rsidR="000A6AB7" w:rsidRPr="00CF5F23" w:rsidRDefault="000A6AB7" w:rsidP="008B37EC">
            <w:pPr>
              <w:jc w:val="center"/>
              <w:rPr>
                <w:rFonts w:ascii="Arial" w:hAnsi="Arial" w:cs="Arial"/>
                <w:sz w:val="20"/>
                <w:szCs w:val="20"/>
              </w:rPr>
            </w:pPr>
            <w:r w:rsidRPr="00CF5F23">
              <w:rPr>
                <w:rFonts w:ascii="Arial" w:hAnsi="Arial" w:cs="Arial"/>
                <w:sz w:val="20"/>
                <w:szCs w:val="20"/>
              </w:rPr>
              <w:t>Uni.</w:t>
            </w:r>
          </w:p>
        </w:tc>
        <w:tc>
          <w:tcPr>
            <w:tcW w:w="1418" w:type="dxa"/>
            <w:vAlign w:val="center"/>
          </w:tcPr>
          <w:p w14:paraId="081C9DF7" w14:textId="77777777" w:rsidR="000A6AB7" w:rsidRPr="00CF5F23" w:rsidRDefault="000A6AB7" w:rsidP="008B37EC">
            <w:pPr>
              <w:jc w:val="center"/>
              <w:rPr>
                <w:rFonts w:ascii="Arial" w:hAnsi="Arial" w:cs="Arial"/>
                <w:sz w:val="20"/>
                <w:szCs w:val="20"/>
              </w:rPr>
            </w:pPr>
            <w:r w:rsidRPr="00CF5F23">
              <w:rPr>
                <w:rFonts w:ascii="Arial" w:hAnsi="Arial" w:cs="Arial"/>
                <w:sz w:val="20"/>
                <w:szCs w:val="20"/>
              </w:rPr>
              <w:t>30</w:t>
            </w:r>
          </w:p>
        </w:tc>
        <w:tc>
          <w:tcPr>
            <w:tcW w:w="1417" w:type="dxa"/>
            <w:vAlign w:val="center"/>
          </w:tcPr>
          <w:p w14:paraId="4CE4CB38" w14:textId="77777777" w:rsidR="000A6AB7" w:rsidRPr="00CF5F23" w:rsidRDefault="000A6AB7" w:rsidP="008B37EC">
            <w:pPr>
              <w:jc w:val="center"/>
              <w:rPr>
                <w:rFonts w:ascii="Arial" w:hAnsi="Arial" w:cs="Arial"/>
                <w:sz w:val="20"/>
                <w:szCs w:val="20"/>
              </w:rPr>
            </w:pPr>
            <w:r w:rsidRPr="00CF5F23">
              <w:rPr>
                <w:rFonts w:ascii="Arial" w:hAnsi="Arial" w:cs="Arial"/>
                <w:sz w:val="20"/>
                <w:szCs w:val="20"/>
              </w:rPr>
              <w:t>2.000</w:t>
            </w:r>
          </w:p>
        </w:tc>
        <w:tc>
          <w:tcPr>
            <w:tcW w:w="1418" w:type="dxa"/>
            <w:vAlign w:val="center"/>
          </w:tcPr>
          <w:p w14:paraId="00550FEB" w14:textId="77777777" w:rsidR="000A6AB7" w:rsidRPr="00CF5F23" w:rsidRDefault="000A6AB7" w:rsidP="008B37EC">
            <w:pPr>
              <w:jc w:val="right"/>
              <w:rPr>
                <w:rFonts w:ascii="Arial" w:hAnsi="Arial" w:cs="Arial"/>
                <w:sz w:val="20"/>
                <w:szCs w:val="20"/>
              </w:rPr>
            </w:pPr>
          </w:p>
        </w:tc>
        <w:tc>
          <w:tcPr>
            <w:tcW w:w="1418" w:type="dxa"/>
            <w:vAlign w:val="center"/>
          </w:tcPr>
          <w:p w14:paraId="5A50656A" w14:textId="77777777" w:rsidR="000A6AB7" w:rsidRPr="00CF5F23" w:rsidRDefault="000A6AB7" w:rsidP="008B37EC">
            <w:pPr>
              <w:jc w:val="right"/>
              <w:rPr>
                <w:rFonts w:ascii="Arial" w:hAnsi="Arial" w:cs="Arial"/>
                <w:sz w:val="20"/>
                <w:szCs w:val="20"/>
              </w:rPr>
            </w:pPr>
          </w:p>
        </w:tc>
      </w:tr>
      <w:tr w:rsidR="000A6AB7" w:rsidRPr="00CF5F23" w14:paraId="2CA43CC2" w14:textId="77777777" w:rsidTr="008B37EC">
        <w:trPr>
          <w:trHeight w:val="190"/>
        </w:trPr>
        <w:tc>
          <w:tcPr>
            <w:tcW w:w="959" w:type="dxa"/>
            <w:vAlign w:val="center"/>
          </w:tcPr>
          <w:p w14:paraId="57E64698" w14:textId="77777777" w:rsidR="000A6AB7" w:rsidRPr="00CF5F23" w:rsidRDefault="000A6AB7" w:rsidP="008B37EC">
            <w:pPr>
              <w:jc w:val="center"/>
              <w:rPr>
                <w:rFonts w:ascii="Arial" w:hAnsi="Arial" w:cs="Arial"/>
                <w:sz w:val="20"/>
                <w:szCs w:val="20"/>
              </w:rPr>
            </w:pPr>
            <w:r w:rsidRPr="00CF5F23">
              <w:rPr>
                <w:rFonts w:ascii="Arial" w:hAnsi="Arial" w:cs="Arial"/>
                <w:sz w:val="20"/>
                <w:szCs w:val="20"/>
              </w:rPr>
              <w:t>3</w:t>
            </w:r>
          </w:p>
        </w:tc>
        <w:tc>
          <w:tcPr>
            <w:tcW w:w="2297" w:type="dxa"/>
            <w:vAlign w:val="center"/>
          </w:tcPr>
          <w:p w14:paraId="382F247D" w14:textId="77777777" w:rsidR="000A6AB7" w:rsidRPr="00CF5F23" w:rsidRDefault="000A6AB7" w:rsidP="00706C75">
            <w:pPr>
              <w:jc w:val="both"/>
              <w:rPr>
                <w:rFonts w:ascii="Arial" w:hAnsi="Arial" w:cs="Arial"/>
                <w:sz w:val="20"/>
                <w:szCs w:val="20"/>
              </w:rPr>
            </w:pPr>
            <w:r w:rsidRPr="00CF5F23">
              <w:rPr>
                <w:rFonts w:ascii="Arial" w:hAnsi="Arial" w:cs="Arial"/>
                <w:sz w:val="20"/>
                <w:szCs w:val="20"/>
              </w:rPr>
              <w:t>Alimentação 3 do tipo “Brunch” conforme o Termo de Referência e seus anexos.</w:t>
            </w:r>
          </w:p>
        </w:tc>
        <w:tc>
          <w:tcPr>
            <w:tcW w:w="708" w:type="dxa"/>
            <w:vAlign w:val="center"/>
          </w:tcPr>
          <w:p w14:paraId="03979F23" w14:textId="77777777" w:rsidR="000A6AB7" w:rsidRPr="00CF5F23" w:rsidRDefault="000A6AB7" w:rsidP="008B37EC">
            <w:pPr>
              <w:jc w:val="center"/>
              <w:rPr>
                <w:rFonts w:ascii="Arial" w:hAnsi="Arial" w:cs="Arial"/>
                <w:sz w:val="20"/>
                <w:szCs w:val="20"/>
              </w:rPr>
            </w:pPr>
            <w:r w:rsidRPr="00CF5F23">
              <w:rPr>
                <w:rFonts w:ascii="Arial" w:hAnsi="Arial" w:cs="Arial"/>
                <w:sz w:val="20"/>
                <w:szCs w:val="20"/>
              </w:rPr>
              <w:t>Uni.</w:t>
            </w:r>
          </w:p>
        </w:tc>
        <w:tc>
          <w:tcPr>
            <w:tcW w:w="1418" w:type="dxa"/>
            <w:vAlign w:val="center"/>
          </w:tcPr>
          <w:p w14:paraId="6AC0BF61" w14:textId="77777777" w:rsidR="000A6AB7" w:rsidRPr="00CF5F23" w:rsidRDefault="000A6AB7" w:rsidP="008B37EC">
            <w:pPr>
              <w:jc w:val="center"/>
              <w:rPr>
                <w:rFonts w:ascii="Arial" w:hAnsi="Arial" w:cs="Arial"/>
                <w:sz w:val="20"/>
                <w:szCs w:val="20"/>
              </w:rPr>
            </w:pPr>
            <w:r w:rsidRPr="00CF5F23">
              <w:rPr>
                <w:rFonts w:ascii="Arial" w:hAnsi="Arial" w:cs="Arial"/>
                <w:sz w:val="20"/>
                <w:szCs w:val="20"/>
              </w:rPr>
              <w:t>30</w:t>
            </w:r>
          </w:p>
        </w:tc>
        <w:tc>
          <w:tcPr>
            <w:tcW w:w="1417" w:type="dxa"/>
            <w:vAlign w:val="center"/>
          </w:tcPr>
          <w:p w14:paraId="7F7AD8E1" w14:textId="77777777" w:rsidR="000A6AB7" w:rsidRPr="00CF5F23" w:rsidRDefault="000A6AB7" w:rsidP="008B37EC">
            <w:pPr>
              <w:jc w:val="center"/>
              <w:rPr>
                <w:rFonts w:ascii="Arial" w:hAnsi="Arial" w:cs="Arial"/>
                <w:sz w:val="20"/>
                <w:szCs w:val="20"/>
              </w:rPr>
            </w:pPr>
            <w:r w:rsidRPr="00CF5F23">
              <w:rPr>
                <w:rFonts w:ascii="Arial" w:hAnsi="Arial" w:cs="Arial"/>
                <w:sz w:val="20"/>
                <w:szCs w:val="20"/>
              </w:rPr>
              <w:t>300</w:t>
            </w:r>
          </w:p>
        </w:tc>
        <w:tc>
          <w:tcPr>
            <w:tcW w:w="1418" w:type="dxa"/>
            <w:vAlign w:val="center"/>
          </w:tcPr>
          <w:p w14:paraId="26DF3E7B" w14:textId="77777777" w:rsidR="000A6AB7" w:rsidRPr="00CF5F23" w:rsidRDefault="000A6AB7" w:rsidP="008B37EC">
            <w:pPr>
              <w:jc w:val="right"/>
              <w:rPr>
                <w:rFonts w:ascii="Arial" w:hAnsi="Arial" w:cs="Arial"/>
                <w:sz w:val="20"/>
                <w:szCs w:val="20"/>
              </w:rPr>
            </w:pPr>
          </w:p>
        </w:tc>
        <w:tc>
          <w:tcPr>
            <w:tcW w:w="1418" w:type="dxa"/>
            <w:vAlign w:val="center"/>
          </w:tcPr>
          <w:p w14:paraId="5D6CA935" w14:textId="77777777" w:rsidR="000A6AB7" w:rsidRPr="00CF5F23" w:rsidRDefault="000A6AB7" w:rsidP="008B37EC">
            <w:pPr>
              <w:jc w:val="right"/>
              <w:rPr>
                <w:rFonts w:ascii="Arial" w:hAnsi="Arial" w:cs="Arial"/>
                <w:sz w:val="20"/>
                <w:szCs w:val="20"/>
              </w:rPr>
            </w:pPr>
          </w:p>
        </w:tc>
      </w:tr>
      <w:tr w:rsidR="000A6AB7" w:rsidRPr="00CF5F23" w14:paraId="3F8CF75A" w14:textId="77777777" w:rsidTr="008B37EC">
        <w:trPr>
          <w:trHeight w:val="190"/>
        </w:trPr>
        <w:tc>
          <w:tcPr>
            <w:tcW w:w="959" w:type="dxa"/>
            <w:vAlign w:val="center"/>
          </w:tcPr>
          <w:p w14:paraId="33BBA489" w14:textId="77777777" w:rsidR="000A6AB7" w:rsidRPr="00CF5F23" w:rsidRDefault="000A6AB7" w:rsidP="008B37EC">
            <w:pPr>
              <w:jc w:val="center"/>
              <w:rPr>
                <w:rFonts w:ascii="Arial" w:hAnsi="Arial" w:cs="Arial"/>
                <w:sz w:val="20"/>
                <w:szCs w:val="20"/>
              </w:rPr>
            </w:pPr>
            <w:r w:rsidRPr="00CF5F23">
              <w:rPr>
                <w:rFonts w:ascii="Arial" w:hAnsi="Arial" w:cs="Arial"/>
                <w:sz w:val="20"/>
                <w:szCs w:val="20"/>
              </w:rPr>
              <w:t>4</w:t>
            </w:r>
          </w:p>
        </w:tc>
        <w:tc>
          <w:tcPr>
            <w:tcW w:w="2297" w:type="dxa"/>
            <w:vAlign w:val="center"/>
          </w:tcPr>
          <w:p w14:paraId="40A3EF3D" w14:textId="77777777" w:rsidR="000A6AB7" w:rsidRPr="00CF5F23" w:rsidRDefault="000A6AB7" w:rsidP="00706C75">
            <w:pPr>
              <w:jc w:val="both"/>
              <w:rPr>
                <w:rFonts w:ascii="Arial" w:hAnsi="Arial" w:cs="Arial"/>
                <w:sz w:val="20"/>
                <w:szCs w:val="20"/>
              </w:rPr>
            </w:pPr>
            <w:r w:rsidRPr="00CF5F23">
              <w:rPr>
                <w:rFonts w:ascii="Arial" w:hAnsi="Arial" w:cs="Arial"/>
                <w:sz w:val="20"/>
                <w:szCs w:val="20"/>
              </w:rPr>
              <w:t>Alimentação 4 do tipo “Almoço” conforme o Termo de Referência e seus anexos.</w:t>
            </w:r>
          </w:p>
        </w:tc>
        <w:tc>
          <w:tcPr>
            <w:tcW w:w="708" w:type="dxa"/>
            <w:vAlign w:val="center"/>
          </w:tcPr>
          <w:p w14:paraId="6C1DDE56" w14:textId="77777777" w:rsidR="000A6AB7" w:rsidRPr="00CF5F23" w:rsidRDefault="000A6AB7" w:rsidP="008B37EC">
            <w:pPr>
              <w:jc w:val="center"/>
              <w:rPr>
                <w:rFonts w:ascii="Arial" w:hAnsi="Arial" w:cs="Arial"/>
                <w:sz w:val="20"/>
                <w:szCs w:val="20"/>
              </w:rPr>
            </w:pPr>
            <w:r w:rsidRPr="00CF5F23">
              <w:rPr>
                <w:rFonts w:ascii="Arial" w:hAnsi="Arial" w:cs="Arial"/>
                <w:sz w:val="20"/>
                <w:szCs w:val="20"/>
              </w:rPr>
              <w:t>Uni.</w:t>
            </w:r>
          </w:p>
        </w:tc>
        <w:tc>
          <w:tcPr>
            <w:tcW w:w="1418" w:type="dxa"/>
            <w:vAlign w:val="center"/>
          </w:tcPr>
          <w:p w14:paraId="50E767A7" w14:textId="77777777" w:rsidR="000A6AB7" w:rsidRPr="00CF5F23" w:rsidRDefault="000A6AB7" w:rsidP="008B37EC">
            <w:pPr>
              <w:jc w:val="center"/>
              <w:rPr>
                <w:rFonts w:ascii="Arial" w:hAnsi="Arial" w:cs="Arial"/>
                <w:sz w:val="20"/>
                <w:szCs w:val="20"/>
              </w:rPr>
            </w:pPr>
            <w:r w:rsidRPr="00CF5F23">
              <w:rPr>
                <w:rFonts w:ascii="Arial" w:hAnsi="Arial" w:cs="Arial"/>
                <w:sz w:val="20"/>
                <w:szCs w:val="20"/>
              </w:rPr>
              <w:t>15</w:t>
            </w:r>
          </w:p>
        </w:tc>
        <w:tc>
          <w:tcPr>
            <w:tcW w:w="1417" w:type="dxa"/>
            <w:vAlign w:val="center"/>
          </w:tcPr>
          <w:p w14:paraId="58804669" w14:textId="77777777" w:rsidR="000A6AB7" w:rsidRPr="00CF5F23" w:rsidRDefault="000A6AB7" w:rsidP="008B37EC">
            <w:pPr>
              <w:jc w:val="center"/>
              <w:rPr>
                <w:rFonts w:ascii="Arial" w:hAnsi="Arial" w:cs="Arial"/>
                <w:sz w:val="20"/>
                <w:szCs w:val="20"/>
              </w:rPr>
            </w:pPr>
            <w:r w:rsidRPr="00CF5F23">
              <w:rPr>
                <w:rFonts w:ascii="Arial" w:hAnsi="Arial" w:cs="Arial"/>
                <w:sz w:val="20"/>
                <w:szCs w:val="20"/>
              </w:rPr>
              <w:t>200</w:t>
            </w:r>
          </w:p>
        </w:tc>
        <w:tc>
          <w:tcPr>
            <w:tcW w:w="1418" w:type="dxa"/>
            <w:vAlign w:val="center"/>
          </w:tcPr>
          <w:p w14:paraId="4C1A14B1" w14:textId="77777777" w:rsidR="000A6AB7" w:rsidRPr="00CF5F23" w:rsidRDefault="000A6AB7" w:rsidP="008B37EC">
            <w:pPr>
              <w:jc w:val="right"/>
              <w:rPr>
                <w:rFonts w:ascii="Arial" w:hAnsi="Arial" w:cs="Arial"/>
                <w:sz w:val="20"/>
                <w:szCs w:val="20"/>
              </w:rPr>
            </w:pPr>
          </w:p>
        </w:tc>
        <w:tc>
          <w:tcPr>
            <w:tcW w:w="1418" w:type="dxa"/>
            <w:vAlign w:val="center"/>
          </w:tcPr>
          <w:p w14:paraId="1F98AF62" w14:textId="77777777" w:rsidR="000A6AB7" w:rsidRPr="00CF5F23" w:rsidRDefault="000A6AB7" w:rsidP="008B37EC">
            <w:pPr>
              <w:jc w:val="right"/>
              <w:rPr>
                <w:rFonts w:ascii="Arial" w:hAnsi="Arial" w:cs="Arial"/>
                <w:sz w:val="20"/>
                <w:szCs w:val="20"/>
              </w:rPr>
            </w:pPr>
          </w:p>
        </w:tc>
      </w:tr>
      <w:tr w:rsidR="000A6AB7" w:rsidRPr="00CF5F23" w14:paraId="6C71A990" w14:textId="77777777" w:rsidTr="008B37EC">
        <w:trPr>
          <w:trHeight w:val="190"/>
        </w:trPr>
        <w:tc>
          <w:tcPr>
            <w:tcW w:w="959" w:type="dxa"/>
            <w:vAlign w:val="center"/>
          </w:tcPr>
          <w:p w14:paraId="1DFA0CBE" w14:textId="77777777" w:rsidR="000A6AB7" w:rsidRPr="00CF5F23" w:rsidRDefault="000A6AB7" w:rsidP="008B37EC">
            <w:pPr>
              <w:jc w:val="center"/>
              <w:rPr>
                <w:rFonts w:ascii="Arial" w:hAnsi="Arial" w:cs="Arial"/>
                <w:sz w:val="20"/>
                <w:szCs w:val="20"/>
              </w:rPr>
            </w:pPr>
            <w:r w:rsidRPr="00CF5F23">
              <w:rPr>
                <w:rFonts w:ascii="Arial" w:hAnsi="Arial" w:cs="Arial"/>
                <w:sz w:val="20"/>
                <w:szCs w:val="20"/>
              </w:rPr>
              <w:t>5</w:t>
            </w:r>
          </w:p>
        </w:tc>
        <w:tc>
          <w:tcPr>
            <w:tcW w:w="2297" w:type="dxa"/>
            <w:vAlign w:val="center"/>
          </w:tcPr>
          <w:p w14:paraId="1CC78EB8" w14:textId="77777777" w:rsidR="000A6AB7" w:rsidRPr="00CF5F23" w:rsidRDefault="000A6AB7" w:rsidP="00706C75">
            <w:pPr>
              <w:jc w:val="both"/>
              <w:rPr>
                <w:rFonts w:ascii="Arial" w:hAnsi="Arial" w:cs="Arial"/>
                <w:sz w:val="20"/>
                <w:szCs w:val="20"/>
              </w:rPr>
            </w:pPr>
            <w:r w:rsidRPr="00CF5F23">
              <w:rPr>
                <w:rFonts w:ascii="Arial" w:hAnsi="Arial" w:cs="Arial"/>
                <w:sz w:val="20"/>
                <w:szCs w:val="20"/>
              </w:rPr>
              <w:t>Alimentação 5 do tipo “Jantar” conforme o Termo de Referência e seus anexos.</w:t>
            </w:r>
          </w:p>
        </w:tc>
        <w:tc>
          <w:tcPr>
            <w:tcW w:w="708" w:type="dxa"/>
            <w:vAlign w:val="center"/>
          </w:tcPr>
          <w:p w14:paraId="2EBAFD70" w14:textId="77777777" w:rsidR="000A6AB7" w:rsidRPr="00CF5F23" w:rsidRDefault="000A6AB7" w:rsidP="008B37EC">
            <w:pPr>
              <w:jc w:val="center"/>
              <w:rPr>
                <w:rFonts w:ascii="Arial" w:hAnsi="Arial" w:cs="Arial"/>
                <w:sz w:val="20"/>
                <w:szCs w:val="20"/>
              </w:rPr>
            </w:pPr>
            <w:r w:rsidRPr="00CF5F23">
              <w:rPr>
                <w:rFonts w:ascii="Arial" w:hAnsi="Arial" w:cs="Arial"/>
                <w:sz w:val="20"/>
                <w:szCs w:val="20"/>
              </w:rPr>
              <w:t>Uni.</w:t>
            </w:r>
          </w:p>
        </w:tc>
        <w:tc>
          <w:tcPr>
            <w:tcW w:w="1418" w:type="dxa"/>
            <w:vAlign w:val="center"/>
          </w:tcPr>
          <w:p w14:paraId="56998E4C" w14:textId="77777777" w:rsidR="000A6AB7" w:rsidRPr="00CF5F23" w:rsidRDefault="000A6AB7" w:rsidP="008B37EC">
            <w:pPr>
              <w:jc w:val="center"/>
              <w:rPr>
                <w:rFonts w:ascii="Arial" w:hAnsi="Arial" w:cs="Arial"/>
                <w:sz w:val="20"/>
                <w:szCs w:val="20"/>
              </w:rPr>
            </w:pPr>
            <w:r w:rsidRPr="00CF5F23">
              <w:rPr>
                <w:rFonts w:ascii="Arial" w:hAnsi="Arial" w:cs="Arial"/>
                <w:sz w:val="20"/>
                <w:szCs w:val="20"/>
              </w:rPr>
              <w:t>15</w:t>
            </w:r>
          </w:p>
        </w:tc>
        <w:tc>
          <w:tcPr>
            <w:tcW w:w="1417" w:type="dxa"/>
            <w:vAlign w:val="center"/>
          </w:tcPr>
          <w:p w14:paraId="5BF4E6EE" w14:textId="77777777" w:rsidR="000A6AB7" w:rsidRPr="00CF5F23" w:rsidRDefault="000A6AB7" w:rsidP="008B37EC">
            <w:pPr>
              <w:jc w:val="center"/>
              <w:rPr>
                <w:rFonts w:ascii="Arial" w:hAnsi="Arial" w:cs="Arial"/>
                <w:sz w:val="20"/>
                <w:szCs w:val="20"/>
              </w:rPr>
            </w:pPr>
            <w:r w:rsidRPr="00CF5F23">
              <w:rPr>
                <w:rFonts w:ascii="Arial" w:hAnsi="Arial" w:cs="Arial"/>
                <w:sz w:val="20"/>
                <w:szCs w:val="20"/>
              </w:rPr>
              <w:t>200</w:t>
            </w:r>
          </w:p>
        </w:tc>
        <w:tc>
          <w:tcPr>
            <w:tcW w:w="1418" w:type="dxa"/>
            <w:vAlign w:val="center"/>
          </w:tcPr>
          <w:p w14:paraId="5D4C12D3" w14:textId="77777777" w:rsidR="000A6AB7" w:rsidRPr="00CF5F23" w:rsidRDefault="000A6AB7" w:rsidP="008B37EC">
            <w:pPr>
              <w:jc w:val="right"/>
              <w:rPr>
                <w:rFonts w:ascii="Arial" w:hAnsi="Arial" w:cs="Arial"/>
                <w:sz w:val="20"/>
                <w:szCs w:val="20"/>
              </w:rPr>
            </w:pPr>
          </w:p>
        </w:tc>
        <w:tc>
          <w:tcPr>
            <w:tcW w:w="1418" w:type="dxa"/>
            <w:vAlign w:val="center"/>
          </w:tcPr>
          <w:p w14:paraId="4A7B04BD" w14:textId="77777777" w:rsidR="000A6AB7" w:rsidRPr="00CF5F23" w:rsidRDefault="000A6AB7" w:rsidP="008B37EC">
            <w:pPr>
              <w:jc w:val="right"/>
              <w:rPr>
                <w:rFonts w:ascii="Arial" w:hAnsi="Arial" w:cs="Arial"/>
                <w:sz w:val="20"/>
                <w:szCs w:val="20"/>
              </w:rPr>
            </w:pPr>
          </w:p>
        </w:tc>
      </w:tr>
    </w:tbl>
    <w:p w14:paraId="2E330899" w14:textId="76DDA53A" w:rsidR="00C77580" w:rsidRDefault="00C77580" w:rsidP="00B05AF8">
      <w:pPr>
        <w:rPr>
          <w:rFonts w:ascii="Arial" w:hAnsi="Arial" w:cs="Arial"/>
          <w:iCs/>
          <w:sz w:val="20"/>
          <w:szCs w:val="20"/>
          <w:lang w:eastAsia="en-US"/>
        </w:rPr>
      </w:pPr>
    </w:p>
    <w:p w14:paraId="2EFC18FC" w14:textId="1B368F6C" w:rsidR="00C1131A" w:rsidRPr="00C1131A" w:rsidRDefault="00C1131A" w:rsidP="00802A07">
      <w:pPr>
        <w:pStyle w:val="PargrafodaLista"/>
        <w:numPr>
          <w:ilvl w:val="1"/>
          <w:numId w:val="1"/>
        </w:numPr>
        <w:autoSpaceDE w:val="0"/>
        <w:autoSpaceDN w:val="0"/>
        <w:adjustRightInd w:val="0"/>
        <w:spacing w:before="120" w:after="120" w:line="276" w:lineRule="auto"/>
        <w:ind w:left="709"/>
        <w:jc w:val="both"/>
        <w:rPr>
          <w:rFonts w:ascii="Arial" w:hAnsi="Arial" w:cs="Arial"/>
          <w:iCs/>
          <w:sz w:val="20"/>
          <w:szCs w:val="20"/>
          <w:lang w:eastAsia="en-US"/>
        </w:rPr>
      </w:pPr>
      <w:r w:rsidRPr="00C1131A">
        <w:rPr>
          <w:rFonts w:ascii="Arial" w:hAnsi="Arial" w:cs="Arial"/>
          <w:iCs/>
          <w:sz w:val="20"/>
          <w:szCs w:val="20"/>
          <w:lang w:eastAsia="en-US"/>
        </w:rPr>
        <w:t>A existência de preços registrados implicará compromisso de fornecimento nas condições estabelecidas, mas não obrigará a Administração a contratar, facultada a realização de licitação específica para a aquisição pretendida, desde que devidamente motivada</w:t>
      </w:r>
      <w:r w:rsidR="00802A07">
        <w:rPr>
          <w:rFonts w:ascii="Arial" w:hAnsi="Arial" w:cs="Arial"/>
          <w:iCs/>
          <w:sz w:val="20"/>
          <w:szCs w:val="20"/>
          <w:lang w:eastAsia="en-US"/>
        </w:rPr>
        <w:t>.</w:t>
      </w:r>
    </w:p>
    <w:p w14:paraId="019E6285" w14:textId="793DBF11" w:rsidR="00CB46FC" w:rsidRPr="00FA041C" w:rsidRDefault="00CB46FC" w:rsidP="00CB46FC">
      <w:pPr>
        <w:widowControl w:val="0"/>
        <w:numPr>
          <w:ilvl w:val="0"/>
          <w:numId w:val="1"/>
        </w:numPr>
        <w:autoSpaceDE w:val="0"/>
        <w:autoSpaceDN w:val="0"/>
        <w:adjustRightInd w:val="0"/>
        <w:spacing w:before="240"/>
        <w:jc w:val="both"/>
        <w:rPr>
          <w:rFonts w:ascii="Arial" w:hAnsi="Arial" w:cs="Arial"/>
          <w:b/>
          <w:iCs/>
          <w:sz w:val="20"/>
          <w:szCs w:val="20"/>
        </w:rPr>
      </w:pPr>
      <w:r w:rsidRPr="00FA041C">
        <w:rPr>
          <w:rFonts w:ascii="Arial" w:hAnsi="Arial" w:cs="Arial"/>
          <w:b/>
          <w:bCs/>
          <w:iCs/>
          <w:sz w:val="20"/>
          <w:szCs w:val="20"/>
        </w:rPr>
        <w:t>ÓRGÃO(S)</w:t>
      </w:r>
      <w:r w:rsidR="006362AE" w:rsidRPr="00FA041C">
        <w:rPr>
          <w:rFonts w:ascii="Arial" w:hAnsi="Arial" w:cs="Arial"/>
          <w:b/>
          <w:bCs/>
          <w:iCs/>
          <w:sz w:val="20"/>
          <w:szCs w:val="20"/>
        </w:rPr>
        <w:t xml:space="preserve"> GERENCIADOR </w:t>
      </w:r>
      <w:r w:rsidR="00E873F8" w:rsidRPr="00FA041C">
        <w:rPr>
          <w:rFonts w:ascii="Arial" w:hAnsi="Arial" w:cs="Arial"/>
          <w:b/>
          <w:bCs/>
          <w:iCs/>
          <w:sz w:val="20"/>
          <w:szCs w:val="20"/>
        </w:rPr>
        <w:t>E PARTICIPANTE</w:t>
      </w:r>
      <w:r w:rsidRPr="00FA041C">
        <w:rPr>
          <w:rFonts w:ascii="Arial" w:hAnsi="Arial" w:cs="Arial"/>
          <w:b/>
          <w:bCs/>
          <w:iCs/>
          <w:sz w:val="20"/>
          <w:szCs w:val="20"/>
        </w:rPr>
        <w:t>(S)</w:t>
      </w:r>
    </w:p>
    <w:p w14:paraId="6D0D0D80" w14:textId="6D64E4CD" w:rsidR="006362AE" w:rsidRDefault="006362AE" w:rsidP="006362AE">
      <w:pPr>
        <w:numPr>
          <w:ilvl w:val="1"/>
          <w:numId w:val="1"/>
        </w:numPr>
        <w:spacing w:before="120" w:after="120" w:line="276" w:lineRule="auto"/>
        <w:ind w:left="792"/>
        <w:jc w:val="both"/>
        <w:rPr>
          <w:rFonts w:ascii="Arial" w:hAnsi="Arial" w:cs="Arial"/>
          <w:iCs/>
          <w:sz w:val="20"/>
          <w:szCs w:val="20"/>
        </w:rPr>
      </w:pPr>
      <w:r w:rsidRPr="00FA041C">
        <w:rPr>
          <w:rFonts w:ascii="Arial" w:hAnsi="Arial" w:cs="Arial"/>
          <w:iCs/>
          <w:sz w:val="20"/>
          <w:szCs w:val="20"/>
        </w:rPr>
        <w:t xml:space="preserve">O órgão gerenciador será o </w:t>
      </w:r>
      <w:r w:rsidR="008D2042" w:rsidRPr="00FA041C">
        <w:rPr>
          <w:rFonts w:ascii="Arial" w:hAnsi="Arial" w:cs="Arial"/>
          <w:iCs/>
          <w:sz w:val="20"/>
          <w:szCs w:val="20"/>
        </w:rPr>
        <w:t>Coren/MS – Conselho Regional de Enfermagem do Mato Grosso do Sul</w:t>
      </w:r>
      <w:r w:rsidR="00E51FED">
        <w:rPr>
          <w:rFonts w:ascii="Arial" w:hAnsi="Arial" w:cs="Arial"/>
          <w:iCs/>
          <w:sz w:val="20"/>
          <w:szCs w:val="20"/>
        </w:rPr>
        <w:t xml:space="preserve"> – UASG 925797</w:t>
      </w:r>
      <w:r w:rsidR="008D2042" w:rsidRPr="00FA041C">
        <w:rPr>
          <w:rFonts w:ascii="Arial" w:hAnsi="Arial" w:cs="Arial"/>
          <w:iCs/>
          <w:sz w:val="20"/>
          <w:szCs w:val="20"/>
        </w:rPr>
        <w:t>.</w:t>
      </w:r>
    </w:p>
    <w:p w14:paraId="019E6287" w14:textId="4F9884D0" w:rsidR="00CB46FC" w:rsidRPr="006C6D41" w:rsidRDefault="00E80EE4" w:rsidP="00CD24F9">
      <w:pPr>
        <w:widowControl w:val="0"/>
        <w:numPr>
          <w:ilvl w:val="1"/>
          <w:numId w:val="1"/>
        </w:numPr>
        <w:autoSpaceDE w:val="0"/>
        <w:autoSpaceDN w:val="0"/>
        <w:adjustRightInd w:val="0"/>
        <w:spacing w:before="240" w:after="120" w:line="276" w:lineRule="auto"/>
        <w:ind w:left="792" w:right="-30"/>
        <w:jc w:val="both"/>
        <w:rPr>
          <w:rFonts w:ascii="Arial" w:hAnsi="Arial" w:cs="Arial"/>
          <w:iCs/>
          <w:sz w:val="20"/>
          <w:szCs w:val="20"/>
        </w:rPr>
      </w:pPr>
      <w:r w:rsidRPr="006C6D41">
        <w:rPr>
          <w:rFonts w:ascii="Arial" w:hAnsi="Arial" w:cs="Arial"/>
          <w:iCs/>
          <w:sz w:val="20"/>
          <w:szCs w:val="20"/>
        </w:rPr>
        <w:t>É vedada à participação do órgão ou entidade em mais de uma ata de registro de preços com o mesmo objeto no prazo de validade daquela de que já tiver participado, salvo na ocorrência de ata que tenha registrado quantitativo inferior ao máximo previsto no edital</w:t>
      </w:r>
      <w:r w:rsidR="00806099" w:rsidRPr="006C6D41">
        <w:rPr>
          <w:rFonts w:ascii="Arial" w:hAnsi="Arial" w:cs="Arial"/>
          <w:iCs/>
          <w:sz w:val="20"/>
          <w:szCs w:val="20"/>
        </w:rPr>
        <w:t>.</w:t>
      </w:r>
      <w:r w:rsidR="004C14E4" w:rsidRPr="006C6D41">
        <w:rPr>
          <w:rFonts w:ascii="Arial" w:hAnsi="Arial" w:cs="Arial"/>
          <w:iCs/>
          <w:sz w:val="20"/>
          <w:szCs w:val="20"/>
        </w:rPr>
        <w:tab/>
      </w:r>
    </w:p>
    <w:p w14:paraId="2233C2B5" w14:textId="4E078CD6" w:rsidR="006362AE" w:rsidRPr="00FA041C" w:rsidRDefault="006362AE" w:rsidP="006362AE">
      <w:pPr>
        <w:pStyle w:val="Nivel1"/>
        <w:numPr>
          <w:ilvl w:val="0"/>
          <w:numId w:val="1"/>
        </w:numPr>
        <w:rPr>
          <w:iCs/>
          <w:lang w:eastAsia="en-US"/>
        </w:rPr>
      </w:pPr>
      <w:r w:rsidRPr="00FA041C">
        <w:rPr>
          <w:iCs/>
          <w:lang w:eastAsia="en-US"/>
        </w:rPr>
        <w:t xml:space="preserve">DA ADESÃO À ATA DE REGISTRO DE PREÇOS </w:t>
      </w:r>
    </w:p>
    <w:p w14:paraId="6F7B1DD7" w14:textId="0DCE7384" w:rsidR="006362AE" w:rsidRPr="00FA041C" w:rsidRDefault="00F2135B" w:rsidP="006362AE">
      <w:pPr>
        <w:numPr>
          <w:ilvl w:val="1"/>
          <w:numId w:val="1"/>
        </w:numPr>
        <w:spacing w:before="120" w:after="120" w:line="276" w:lineRule="auto"/>
        <w:ind w:left="792"/>
        <w:jc w:val="both"/>
        <w:rPr>
          <w:rFonts w:ascii="Arial" w:hAnsi="Arial" w:cs="Arial"/>
          <w:iCs/>
          <w:sz w:val="20"/>
          <w:szCs w:val="20"/>
        </w:rPr>
      </w:pPr>
      <w:r>
        <w:rPr>
          <w:rFonts w:ascii="Arial" w:hAnsi="Arial" w:cs="Arial"/>
          <w:iCs/>
          <w:sz w:val="20"/>
          <w:szCs w:val="20"/>
        </w:rPr>
        <w:t xml:space="preserve">Não será permitida adesão a esta ARP pela peculiaridade do objeto e sua forma de execução. </w:t>
      </w:r>
    </w:p>
    <w:p w14:paraId="5A80FE8B" w14:textId="77777777" w:rsidR="006362AE" w:rsidRPr="00FA041C" w:rsidRDefault="006362AE" w:rsidP="006362AE">
      <w:pPr>
        <w:pStyle w:val="Nivel1"/>
        <w:numPr>
          <w:ilvl w:val="0"/>
          <w:numId w:val="1"/>
        </w:numPr>
        <w:rPr>
          <w:iCs/>
        </w:rPr>
      </w:pPr>
      <w:r w:rsidRPr="00FA041C">
        <w:rPr>
          <w:iCs/>
        </w:rPr>
        <w:t xml:space="preserve">VALIDADE DA ATA </w:t>
      </w:r>
    </w:p>
    <w:p w14:paraId="019E629F" w14:textId="087F4AC6" w:rsidR="00CB46FC" w:rsidRPr="00706C75" w:rsidRDefault="00706C75" w:rsidP="00BB5309">
      <w:pPr>
        <w:numPr>
          <w:ilvl w:val="1"/>
          <w:numId w:val="1"/>
        </w:numPr>
        <w:autoSpaceDE w:val="0"/>
        <w:autoSpaceDN w:val="0"/>
        <w:adjustRightInd w:val="0"/>
        <w:spacing w:before="120" w:after="120" w:line="276" w:lineRule="auto"/>
        <w:ind w:left="425" w:firstLine="0"/>
        <w:jc w:val="both"/>
        <w:rPr>
          <w:rFonts w:ascii="Arial" w:hAnsi="Arial" w:cs="Arial"/>
          <w:iCs/>
          <w:sz w:val="20"/>
          <w:szCs w:val="20"/>
        </w:rPr>
      </w:pPr>
      <w:r w:rsidRPr="00706C75">
        <w:rPr>
          <w:rFonts w:ascii="Arial" w:hAnsi="Arial" w:cs="Arial"/>
          <w:iCs/>
          <w:sz w:val="20"/>
          <w:szCs w:val="20"/>
        </w:rPr>
        <w:t>A validade da Ata de Registro de Preços será de 1 (um) ano, contado a partir do primeiro dia útil subsequente à data de divulgação no PNCP, podendo ser prorrogada por igual período, mediante a anuência do fornecedor, desde que comprovado o preço vantajoso, conforme o art. 84 da Lei nº 14.133/2021 e art. 22 do Decreto nº11.462/2023</w:t>
      </w:r>
      <w:r w:rsidR="00343075" w:rsidRPr="00706C75">
        <w:rPr>
          <w:rFonts w:ascii="Arial" w:hAnsi="Arial" w:cs="Arial"/>
          <w:iCs/>
          <w:sz w:val="20"/>
          <w:szCs w:val="20"/>
        </w:rPr>
        <w:t>.</w:t>
      </w:r>
    </w:p>
    <w:p w14:paraId="019E62A1" w14:textId="77777777" w:rsidR="004C14E4" w:rsidRPr="00FA041C" w:rsidRDefault="004C14E4" w:rsidP="004C14E4">
      <w:pPr>
        <w:rPr>
          <w:rFonts w:ascii="Arial" w:hAnsi="Arial" w:cs="Arial"/>
          <w:iCs/>
          <w:sz w:val="20"/>
          <w:szCs w:val="20"/>
          <w:lang w:eastAsia="en-US"/>
        </w:rPr>
      </w:pPr>
    </w:p>
    <w:p w14:paraId="019E62A2" w14:textId="18545D44" w:rsidR="00520E7A" w:rsidRPr="00FA041C" w:rsidRDefault="004E491A" w:rsidP="00520E7A">
      <w:pPr>
        <w:widowControl w:val="0"/>
        <w:numPr>
          <w:ilvl w:val="0"/>
          <w:numId w:val="1"/>
        </w:numPr>
        <w:autoSpaceDE w:val="0"/>
        <w:autoSpaceDN w:val="0"/>
        <w:adjustRightInd w:val="0"/>
        <w:spacing w:before="240"/>
        <w:ind w:right="-30"/>
        <w:jc w:val="both"/>
        <w:rPr>
          <w:rFonts w:ascii="Arial" w:hAnsi="Arial" w:cs="Arial"/>
          <w:iCs/>
          <w:sz w:val="20"/>
          <w:szCs w:val="20"/>
        </w:rPr>
      </w:pPr>
      <w:r>
        <w:rPr>
          <w:rFonts w:ascii="Arial" w:hAnsi="Arial" w:cs="Arial"/>
          <w:b/>
          <w:bCs/>
          <w:iCs/>
          <w:sz w:val="20"/>
          <w:szCs w:val="20"/>
        </w:rPr>
        <w:t>ALTERAÇÕES DO PREÇO</w:t>
      </w:r>
    </w:p>
    <w:p w14:paraId="791D309F" w14:textId="77593151" w:rsidR="0099731F" w:rsidRDefault="0099731F" w:rsidP="0099731F">
      <w:pPr>
        <w:pStyle w:val="PargrafodaLista"/>
        <w:numPr>
          <w:ilvl w:val="1"/>
          <w:numId w:val="1"/>
        </w:numPr>
        <w:spacing w:before="120" w:after="120" w:line="276" w:lineRule="auto"/>
        <w:ind w:left="851"/>
        <w:jc w:val="both"/>
        <w:rPr>
          <w:rFonts w:ascii="Arial" w:hAnsi="Arial" w:cs="Arial"/>
          <w:iCs/>
          <w:sz w:val="20"/>
          <w:szCs w:val="20"/>
        </w:rPr>
      </w:pPr>
      <w:r w:rsidRPr="0099731F">
        <w:rPr>
          <w:rFonts w:ascii="Arial" w:hAnsi="Arial" w:cs="Arial"/>
          <w:iCs/>
          <w:sz w:val="20"/>
          <w:szCs w:val="20"/>
        </w:rPr>
        <w:t>A Administração realizará pesquisa de mercado periodicamente, em intervalos não superiores a 180 (cento e oitenta) dias</w:t>
      </w:r>
      <w:r>
        <w:rPr>
          <w:rFonts w:ascii="Arial" w:hAnsi="Arial" w:cs="Arial"/>
          <w:iCs/>
          <w:sz w:val="20"/>
          <w:szCs w:val="20"/>
        </w:rPr>
        <w:t xml:space="preserve">, </w:t>
      </w:r>
      <w:r w:rsidRPr="0099731F">
        <w:rPr>
          <w:rFonts w:ascii="Arial" w:hAnsi="Arial" w:cs="Arial"/>
          <w:iCs/>
          <w:sz w:val="20"/>
          <w:szCs w:val="20"/>
        </w:rPr>
        <w:t>entre a demanda e a data de assinatura da ata de registro de preços ou entre a demanda e a pesquisa de preços, a fim de verificar a vantajosidade dos preços registrados nesta Ata</w:t>
      </w:r>
      <w:r>
        <w:rPr>
          <w:rFonts w:ascii="Arial" w:hAnsi="Arial" w:cs="Arial"/>
          <w:iCs/>
          <w:sz w:val="20"/>
          <w:szCs w:val="20"/>
        </w:rPr>
        <w:t>.</w:t>
      </w:r>
    </w:p>
    <w:p w14:paraId="1EEBC655" w14:textId="1800FE01" w:rsidR="004E491A" w:rsidRDefault="004E491A" w:rsidP="002038C8">
      <w:pPr>
        <w:pStyle w:val="PargrafodaLista"/>
        <w:numPr>
          <w:ilvl w:val="1"/>
          <w:numId w:val="1"/>
        </w:numPr>
        <w:spacing w:before="120" w:after="120" w:line="276" w:lineRule="auto"/>
        <w:ind w:left="425" w:firstLine="0"/>
        <w:jc w:val="both"/>
        <w:rPr>
          <w:rFonts w:ascii="Arial" w:hAnsi="Arial" w:cs="Arial"/>
          <w:iCs/>
          <w:sz w:val="20"/>
          <w:szCs w:val="20"/>
        </w:rPr>
      </w:pPr>
      <w:r w:rsidRPr="004E491A">
        <w:rPr>
          <w:rFonts w:ascii="Arial" w:hAnsi="Arial" w:cs="Arial"/>
          <w:iCs/>
          <w:sz w:val="20"/>
          <w:szCs w:val="20"/>
        </w:rPr>
        <w:t>Os preços registrados poderão ser alterados em decorrência de eventual redução dos preços praticados no mercado ou de fato que eleve o custo dos bens</w:t>
      </w:r>
      <w:r w:rsidR="00F93480">
        <w:rPr>
          <w:rFonts w:ascii="Arial" w:hAnsi="Arial" w:cs="Arial"/>
          <w:iCs/>
          <w:sz w:val="20"/>
          <w:szCs w:val="20"/>
        </w:rPr>
        <w:t xml:space="preserve"> e/</w:t>
      </w:r>
      <w:r w:rsidRPr="004E491A">
        <w:rPr>
          <w:rFonts w:ascii="Arial" w:hAnsi="Arial" w:cs="Arial"/>
          <w:iCs/>
          <w:sz w:val="20"/>
          <w:szCs w:val="20"/>
        </w:rPr>
        <w:t xml:space="preserve">ou </w:t>
      </w:r>
      <w:r w:rsidR="00F93480" w:rsidRPr="004E491A">
        <w:rPr>
          <w:rFonts w:ascii="Arial" w:hAnsi="Arial" w:cs="Arial"/>
          <w:iCs/>
          <w:sz w:val="20"/>
          <w:szCs w:val="20"/>
        </w:rPr>
        <w:t>serviços registrados</w:t>
      </w:r>
      <w:r w:rsidRPr="004E491A">
        <w:rPr>
          <w:rFonts w:ascii="Arial" w:hAnsi="Arial" w:cs="Arial"/>
          <w:iCs/>
          <w:sz w:val="20"/>
          <w:szCs w:val="20"/>
        </w:rPr>
        <w:t>, nas seguintes situações</w:t>
      </w:r>
      <w:r>
        <w:rPr>
          <w:rFonts w:ascii="Arial" w:hAnsi="Arial" w:cs="Arial"/>
          <w:iCs/>
          <w:sz w:val="20"/>
          <w:szCs w:val="20"/>
        </w:rPr>
        <w:t>:</w:t>
      </w:r>
    </w:p>
    <w:p w14:paraId="4AF9438B" w14:textId="14965FD0" w:rsidR="004E491A" w:rsidRPr="004E491A" w:rsidRDefault="004E491A" w:rsidP="004E491A">
      <w:pPr>
        <w:pStyle w:val="PargrafodaLista"/>
        <w:numPr>
          <w:ilvl w:val="0"/>
          <w:numId w:val="5"/>
        </w:numPr>
        <w:spacing w:before="120" w:after="120" w:line="276" w:lineRule="auto"/>
        <w:jc w:val="both"/>
        <w:rPr>
          <w:rFonts w:ascii="Arial" w:hAnsi="Arial" w:cs="Arial"/>
          <w:iCs/>
          <w:sz w:val="20"/>
          <w:szCs w:val="20"/>
        </w:rPr>
      </w:pPr>
      <w:r w:rsidRPr="004E491A">
        <w:rPr>
          <w:rFonts w:ascii="Arial" w:hAnsi="Arial" w:cs="Arial"/>
          <w:iCs/>
          <w:sz w:val="20"/>
          <w:szCs w:val="20"/>
        </w:rPr>
        <w:lastRenderedPageBreak/>
        <w:t>em caso de força maior, caso fortuito ou fato do príncipe ou em decorrência de fatos imprevisíveis ou previsíveis de consequências incalculáveis, que inviabilizem a execução da ata tal como pactuado, nos termos da alínea "d" do inciso II do caput do art. 124 da Lei nº 14.133, de 2021.</w:t>
      </w:r>
    </w:p>
    <w:p w14:paraId="57A0FBBE" w14:textId="0CFB025D" w:rsidR="004E491A" w:rsidRPr="004E491A" w:rsidRDefault="004E491A" w:rsidP="004E491A">
      <w:pPr>
        <w:pStyle w:val="PargrafodaLista"/>
        <w:numPr>
          <w:ilvl w:val="0"/>
          <w:numId w:val="5"/>
        </w:numPr>
        <w:spacing w:before="120" w:after="120" w:line="276" w:lineRule="auto"/>
        <w:jc w:val="both"/>
        <w:rPr>
          <w:rFonts w:ascii="Arial" w:hAnsi="Arial" w:cs="Arial"/>
          <w:iCs/>
          <w:sz w:val="20"/>
          <w:szCs w:val="20"/>
        </w:rPr>
      </w:pPr>
      <w:r w:rsidRPr="004E491A">
        <w:rPr>
          <w:rFonts w:ascii="Arial" w:hAnsi="Arial" w:cs="Arial"/>
          <w:iCs/>
          <w:sz w:val="20"/>
          <w:szCs w:val="20"/>
        </w:rPr>
        <w:t>decorrente de criação, alteração ou extinção de quaisquer tributos ou encargos legais ou a superveniência de disposições legais, com comprovada repercussão sobre os preços registrados.</w:t>
      </w:r>
    </w:p>
    <w:p w14:paraId="7AA94489" w14:textId="43204B4C" w:rsidR="004E491A" w:rsidRDefault="004E491A" w:rsidP="004E491A">
      <w:pPr>
        <w:pStyle w:val="PargrafodaLista"/>
        <w:numPr>
          <w:ilvl w:val="0"/>
          <w:numId w:val="5"/>
        </w:numPr>
        <w:spacing w:before="120" w:after="120" w:line="276" w:lineRule="auto"/>
        <w:jc w:val="both"/>
        <w:rPr>
          <w:rFonts w:ascii="Arial" w:hAnsi="Arial" w:cs="Arial"/>
          <w:iCs/>
          <w:sz w:val="20"/>
          <w:szCs w:val="20"/>
        </w:rPr>
      </w:pPr>
      <w:r w:rsidRPr="004E491A">
        <w:rPr>
          <w:rFonts w:ascii="Arial" w:hAnsi="Arial" w:cs="Arial"/>
          <w:iCs/>
          <w:sz w:val="20"/>
          <w:szCs w:val="20"/>
        </w:rPr>
        <w:t>resultante de previsão no edital ou no aviso de contratação direta de cláusula de reajustamento ou repactuação sobre os preços registrados, nos termos da Lei nº 14.133, de 2021</w:t>
      </w:r>
      <w:r w:rsidR="00516EF9">
        <w:rPr>
          <w:rFonts w:ascii="Arial" w:hAnsi="Arial" w:cs="Arial"/>
          <w:iCs/>
          <w:sz w:val="20"/>
          <w:szCs w:val="20"/>
        </w:rPr>
        <w:t>.</w:t>
      </w:r>
    </w:p>
    <w:p w14:paraId="48F58E0E" w14:textId="77777777" w:rsidR="00516EF9" w:rsidRDefault="00516EF9" w:rsidP="00516EF9">
      <w:pPr>
        <w:pStyle w:val="PargrafodaLista"/>
        <w:spacing w:before="120" w:after="120" w:line="276" w:lineRule="auto"/>
        <w:ind w:left="1145"/>
        <w:jc w:val="both"/>
        <w:rPr>
          <w:rFonts w:ascii="Arial" w:hAnsi="Arial" w:cs="Arial"/>
          <w:iCs/>
          <w:sz w:val="20"/>
          <w:szCs w:val="20"/>
        </w:rPr>
      </w:pPr>
    </w:p>
    <w:p w14:paraId="4EF67BB1" w14:textId="11A1D98F" w:rsidR="004E491A" w:rsidRDefault="00B33C0D" w:rsidP="004E491A">
      <w:pPr>
        <w:pStyle w:val="PargrafodaLista"/>
        <w:numPr>
          <w:ilvl w:val="0"/>
          <w:numId w:val="1"/>
        </w:numPr>
        <w:spacing w:before="120" w:after="120" w:line="276" w:lineRule="auto"/>
        <w:jc w:val="both"/>
        <w:rPr>
          <w:rFonts w:ascii="Arial" w:hAnsi="Arial" w:cs="Arial"/>
          <w:b/>
          <w:bCs/>
          <w:iCs/>
          <w:sz w:val="20"/>
          <w:szCs w:val="20"/>
        </w:rPr>
      </w:pPr>
      <w:r w:rsidRPr="00102A02">
        <w:rPr>
          <w:rFonts w:ascii="Arial" w:hAnsi="Arial" w:cs="Arial"/>
          <w:b/>
          <w:bCs/>
          <w:iCs/>
          <w:sz w:val="20"/>
          <w:szCs w:val="20"/>
        </w:rPr>
        <w:t>NEGOCIAÇÕES DE PREÇOS REGISTRADOS</w:t>
      </w:r>
    </w:p>
    <w:p w14:paraId="109226E9" w14:textId="711098B7" w:rsidR="00102A02" w:rsidRDefault="00102A02" w:rsidP="002038C8">
      <w:pPr>
        <w:pStyle w:val="PargrafodaLista"/>
        <w:numPr>
          <w:ilvl w:val="1"/>
          <w:numId w:val="1"/>
        </w:numPr>
        <w:spacing w:before="120" w:after="120" w:line="276" w:lineRule="auto"/>
        <w:ind w:left="425" w:firstLine="0"/>
        <w:jc w:val="both"/>
        <w:rPr>
          <w:rFonts w:ascii="Arial" w:hAnsi="Arial" w:cs="Arial"/>
          <w:iCs/>
          <w:sz w:val="20"/>
          <w:szCs w:val="20"/>
        </w:rPr>
      </w:pPr>
      <w:r w:rsidRPr="00102A02">
        <w:rPr>
          <w:rFonts w:ascii="Arial" w:hAnsi="Arial" w:cs="Arial"/>
          <w:iCs/>
          <w:sz w:val="20"/>
          <w:szCs w:val="20"/>
        </w:rPr>
        <w:t xml:space="preserve">Quando o preço registrado se tornar superior ao preço praticado no mercado por motivo superveniente, </w:t>
      </w:r>
      <w:r>
        <w:rPr>
          <w:rFonts w:ascii="Arial" w:hAnsi="Arial" w:cs="Arial"/>
          <w:iCs/>
          <w:sz w:val="20"/>
          <w:szCs w:val="20"/>
        </w:rPr>
        <w:t>a Administração</w:t>
      </w:r>
      <w:r w:rsidRPr="00102A02">
        <w:rPr>
          <w:rFonts w:ascii="Arial" w:hAnsi="Arial" w:cs="Arial"/>
          <w:iCs/>
          <w:sz w:val="20"/>
          <w:szCs w:val="20"/>
        </w:rPr>
        <w:t xml:space="preserve"> convocará o fornecedor para negociar a redução do preço registrado</w:t>
      </w:r>
      <w:r w:rsidR="0099731F">
        <w:rPr>
          <w:rFonts w:ascii="Arial" w:hAnsi="Arial" w:cs="Arial"/>
          <w:iCs/>
          <w:sz w:val="20"/>
          <w:szCs w:val="20"/>
        </w:rPr>
        <w:t>.</w:t>
      </w:r>
    </w:p>
    <w:p w14:paraId="10C993E6" w14:textId="29849F41" w:rsidR="00102A02" w:rsidRDefault="00102A02" w:rsidP="00102A02">
      <w:pPr>
        <w:pStyle w:val="PargrafodaLista"/>
        <w:numPr>
          <w:ilvl w:val="2"/>
          <w:numId w:val="1"/>
        </w:numPr>
        <w:spacing w:before="120" w:after="120" w:line="276" w:lineRule="auto"/>
        <w:jc w:val="both"/>
        <w:rPr>
          <w:rFonts w:ascii="Arial" w:hAnsi="Arial" w:cs="Arial"/>
          <w:iCs/>
          <w:sz w:val="20"/>
          <w:szCs w:val="20"/>
        </w:rPr>
      </w:pPr>
      <w:r w:rsidRPr="00102A02">
        <w:rPr>
          <w:rFonts w:ascii="Arial" w:hAnsi="Arial" w:cs="Arial"/>
          <w:iCs/>
          <w:sz w:val="20"/>
          <w:szCs w:val="20"/>
        </w:rPr>
        <w:t>Caso o fornecedor que não aceite reduzir seu preço aos valores praticados pelo mercado será liberado do compromisso assumido, sem aplicação de penalidades administrativas</w:t>
      </w:r>
      <w:r>
        <w:rPr>
          <w:rFonts w:ascii="Arial" w:hAnsi="Arial" w:cs="Arial"/>
          <w:iCs/>
          <w:sz w:val="20"/>
          <w:szCs w:val="20"/>
        </w:rPr>
        <w:t>;</w:t>
      </w:r>
    </w:p>
    <w:p w14:paraId="5FDE447F" w14:textId="328D293D" w:rsidR="00102A02" w:rsidRDefault="00102A02" w:rsidP="00102A02">
      <w:pPr>
        <w:pStyle w:val="PargrafodaLista"/>
        <w:numPr>
          <w:ilvl w:val="2"/>
          <w:numId w:val="1"/>
        </w:numPr>
        <w:spacing w:before="120" w:after="120" w:line="276" w:lineRule="auto"/>
        <w:jc w:val="both"/>
        <w:rPr>
          <w:rFonts w:ascii="Arial" w:hAnsi="Arial" w:cs="Arial"/>
          <w:iCs/>
          <w:color w:val="FF0000"/>
          <w:sz w:val="20"/>
          <w:szCs w:val="20"/>
        </w:rPr>
      </w:pPr>
      <w:r w:rsidRPr="00102A02">
        <w:rPr>
          <w:rFonts w:ascii="Arial" w:hAnsi="Arial" w:cs="Arial"/>
          <w:iCs/>
          <w:sz w:val="20"/>
          <w:szCs w:val="20"/>
        </w:rPr>
        <w:t xml:space="preserve">Havendo a liberação do fornecedor, nos termos do </w:t>
      </w:r>
      <w:r>
        <w:rPr>
          <w:rFonts w:ascii="Arial" w:hAnsi="Arial" w:cs="Arial"/>
          <w:iCs/>
          <w:sz w:val="20"/>
          <w:szCs w:val="20"/>
        </w:rPr>
        <w:t>subitem anterior</w:t>
      </w:r>
      <w:r w:rsidRPr="00102A02">
        <w:rPr>
          <w:rFonts w:ascii="Arial" w:hAnsi="Arial" w:cs="Arial"/>
          <w:iCs/>
          <w:sz w:val="20"/>
          <w:szCs w:val="20"/>
        </w:rPr>
        <w:t xml:space="preserve">, o gerenciador deverá convocar os fornecedores do cadastro de reserva, na ordem de classificação, para verificar se aceitam reduzir seus preços aos valores de mercado, observado o </w:t>
      </w:r>
      <w:r w:rsidRPr="00B33C0D">
        <w:rPr>
          <w:rFonts w:ascii="Arial" w:hAnsi="Arial" w:cs="Arial"/>
          <w:iCs/>
          <w:sz w:val="20"/>
          <w:szCs w:val="20"/>
        </w:rPr>
        <w:t xml:space="preserve">disposto no </w:t>
      </w:r>
      <w:r w:rsidR="00B33C0D" w:rsidRPr="00B33C0D">
        <w:rPr>
          <w:rFonts w:ascii="Arial" w:hAnsi="Arial" w:cs="Arial"/>
          <w:iCs/>
          <w:sz w:val="20"/>
          <w:szCs w:val="20"/>
        </w:rPr>
        <w:t>item 11.2.3;</w:t>
      </w:r>
    </w:p>
    <w:p w14:paraId="09ECB375" w14:textId="2FF861A0" w:rsidR="00102A02" w:rsidRDefault="00102A02" w:rsidP="00102A02">
      <w:pPr>
        <w:pStyle w:val="PargrafodaLista"/>
        <w:numPr>
          <w:ilvl w:val="2"/>
          <w:numId w:val="1"/>
        </w:numPr>
        <w:spacing w:before="120" w:after="120" w:line="276" w:lineRule="auto"/>
        <w:jc w:val="both"/>
        <w:rPr>
          <w:rFonts w:ascii="Arial" w:hAnsi="Arial" w:cs="Arial"/>
          <w:iCs/>
          <w:sz w:val="20"/>
          <w:szCs w:val="20"/>
        </w:rPr>
      </w:pPr>
      <w:r w:rsidRPr="00102A02">
        <w:rPr>
          <w:rFonts w:ascii="Arial" w:hAnsi="Arial" w:cs="Arial"/>
          <w:iCs/>
          <w:sz w:val="20"/>
          <w:szCs w:val="20"/>
        </w:rPr>
        <w:t xml:space="preserve">Não havendo êxito nas negociações, o órgão ou entidade gerenciadora deverá proceder o cancelamento da ata de registro de preços, nos termos </w:t>
      </w:r>
      <w:r w:rsidRPr="00F93480">
        <w:rPr>
          <w:rFonts w:ascii="Arial" w:hAnsi="Arial" w:cs="Arial"/>
          <w:iCs/>
          <w:sz w:val="20"/>
          <w:szCs w:val="20"/>
        </w:rPr>
        <w:t xml:space="preserve">do </w:t>
      </w:r>
      <w:r w:rsidR="00F93480" w:rsidRPr="00F93480">
        <w:rPr>
          <w:rFonts w:ascii="Arial" w:hAnsi="Arial" w:cs="Arial"/>
          <w:iCs/>
          <w:sz w:val="20"/>
          <w:szCs w:val="20"/>
        </w:rPr>
        <w:t>item 9</w:t>
      </w:r>
      <w:r w:rsidRPr="00F93480">
        <w:rPr>
          <w:rFonts w:ascii="Arial" w:hAnsi="Arial" w:cs="Arial"/>
          <w:iCs/>
          <w:sz w:val="20"/>
          <w:szCs w:val="20"/>
        </w:rPr>
        <w:t xml:space="preserve">, </w:t>
      </w:r>
      <w:r w:rsidRPr="00102A02">
        <w:rPr>
          <w:rFonts w:ascii="Arial" w:hAnsi="Arial" w:cs="Arial"/>
          <w:iCs/>
          <w:sz w:val="20"/>
          <w:szCs w:val="20"/>
        </w:rPr>
        <w:t>adotando as medidas cabíveis para obtenção da contratação mais vantajosa</w:t>
      </w:r>
      <w:r>
        <w:rPr>
          <w:rFonts w:ascii="Arial" w:hAnsi="Arial" w:cs="Arial"/>
          <w:iCs/>
          <w:sz w:val="20"/>
          <w:szCs w:val="20"/>
        </w:rPr>
        <w:t>;</w:t>
      </w:r>
    </w:p>
    <w:p w14:paraId="52C23101" w14:textId="0320B664" w:rsidR="00102A02" w:rsidRPr="00F93480" w:rsidRDefault="00102A02" w:rsidP="00102A02">
      <w:pPr>
        <w:pStyle w:val="PargrafodaLista"/>
        <w:numPr>
          <w:ilvl w:val="2"/>
          <w:numId w:val="1"/>
        </w:numPr>
        <w:spacing w:before="120" w:after="120" w:line="276" w:lineRule="auto"/>
        <w:jc w:val="both"/>
        <w:rPr>
          <w:rFonts w:ascii="Arial" w:hAnsi="Arial" w:cs="Arial"/>
          <w:iCs/>
          <w:sz w:val="20"/>
          <w:szCs w:val="20"/>
        </w:rPr>
      </w:pPr>
      <w:r w:rsidRPr="00102A02">
        <w:rPr>
          <w:rFonts w:ascii="Arial" w:hAnsi="Arial" w:cs="Arial"/>
          <w:iCs/>
          <w:sz w:val="20"/>
          <w:szCs w:val="20"/>
        </w:rPr>
        <w:t>Caso haja a redução do preço registrado, o gerenciador deverá comunicar aos órgãos e as entidades que tiverem formalizado contratos</w:t>
      </w:r>
      <w:r w:rsidR="00F93480">
        <w:rPr>
          <w:rFonts w:ascii="Arial" w:hAnsi="Arial" w:cs="Arial"/>
          <w:iCs/>
          <w:sz w:val="20"/>
          <w:szCs w:val="20"/>
        </w:rPr>
        <w:t xml:space="preserve"> (se for o caso)</w:t>
      </w:r>
      <w:r w:rsidRPr="00102A02">
        <w:rPr>
          <w:rFonts w:ascii="Arial" w:hAnsi="Arial" w:cs="Arial"/>
          <w:iCs/>
          <w:sz w:val="20"/>
          <w:szCs w:val="20"/>
        </w:rPr>
        <w:t xml:space="preserve">, para que avaliem a conveniência e oportunidade de efetuar a alteração contratual, observado o </w:t>
      </w:r>
      <w:r w:rsidRPr="00F93480">
        <w:rPr>
          <w:rFonts w:ascii="Arial" w:hAnsi="Arial" w:cs="Arial"/>
          <w:iCs/>
          <w:sz w:val="20"/>
          <w:szCs w:val="20"/>
        </w:rPr>
        <w:t xml:space="preserve">art. </w:t>
      </w:r>
      <w:r w:rsidR="00F93480" w:rsidRPr="00F93480">
        <w:rPr>
          <w:rFonts w:ascii="Arial" w:hAnsi="Arial" w:cs="Arial"/>
          <w:iCs/>
          <w:sz w:val="20"/>
          <w:szCs w:val="20"/>
        </w:rPr>
        <w:t>134 da Lei nº</w:t>
      </w:r>
      <w:r w:rsidR="00F93480">
        <w:rPr>
          <w:rFonts w:ascii="Arial" w:hAnsi="Arial" w:cs="Arial"/>
          <w:iCs/>
          <w:sz w:val="20"/>
          <w:szCs w:val="20"/>
        </w:rPr>
        <w:t xml:space="preserve"> </w:t>
      </w:r>
      <w:r w:rsidR="00F93480" w:rsidRPr="00F93480">
        <w:rPr>
          <w:rFonts w:ascii="Arial" w:hAnsi="Arial" w:cs="Arial"/>
          <w:iCs/>
          <w:sz w:val="20"/>
          <w:szCs w:val="20"/>
        </w:rPr>
        <w:t>14.133/2021</w:t>
      </w:r>
      <w:r w:rsidRPr="00F93480">
        <w:rPr>
          <w:rFonts w:ascii="Arial" w:hAnsi="Arial" w:cs="Arial"/>
          <w:iCs/>
          <w:sz w:val="20"/>
          <w:szCs w:val="20"/>
        </w:rPr>
        <w:t>;</w:t>
      </w:r>
    </w:p>
    <w:p w14:paraId="6DDA96DF" w14:textId="77777777" w:rsidR="00102A02" w:rsidRDefault="00102A02" w:rsidP="00102A02">
      <w:pPr>
        <w:pStyle w:val="PargrafodaLista"/>
        <w:spacing w:before="120" w:after="120" w:line="276" w:lineRule="auto"/>
        <w:ind w:left="1497"/>
        <w:jc w:val="both"/>
        <w:rPr>
          <w:rFonts w:ascii="Arial" w:hAnsi="Arial" w:cs="Arial"/>
          <w:iCs/>
          <w:sz w:val="20"/>
          <w:szCs w:val="20"/>
        </w:rPr>
      </w:pPr>
    </w:p>
    <w:p w14:paraId="0BD75A9A" w14:textId="427CD94C" w:rsidR="00102A02" w:rsidRDefault="00102A02" w:rsidP="00102A02">
      <w:pPr>
        <w:pStyle w:val="PargrafodaLista"/>
        <w:numPr>
          <w:ilvl w:val="1"/>
          <w:numId w:val="1"/>
        </w:numPr>
        <w:spacing w:before="120" w:after="120" w:line="276" w:lineRule="auto"/>
        <w:ind w:left="851"/>
        <w:jc w:val="both"/>
        <w:rPr>
          <w:rFonts w:ascii="Arial" w:hAnsi="Arial" w:cs="Arial"/>
          <w:iCs/>
          <w:sz w:val="20"/>
          <w:szCs w:val="20"/>
        </w:rPr>
      </w:pPr>
      <w:r w:rsidRPr="00102A02">
        <w:rPr>
          <w:rFonts w:ascii="Arial" w:hAnsi="Arial" w:cs="Arial"/>
          <w:iCs/>
          <w:sz w:val="20"/>
          <w:szCs w:val="20"/>
        </w:rPr>
        <w:t>No caso do preço de mercado se tornar superior ao preço registrado e o fornecedor não puder cumprir as obrigações contidas na ata, será facultado ao fornecedor requerer ao gerenciador a alteração do preço registrado, mediante comprovação de fato superveniente que supostamente o impossibilite de cumprir o compromisso</w:t>
      </w:r>
      <w:r>
        <w:rPr>
          <w:rFonts w:ascii="Arial" w:hAnsi="Arial" w:cs="Arial"/>
          <w:iCs/>
          <w:sz w:val="20"/>
          <w:szCs w:val="20"/>
        </w:rPr>
        <w:t>.</w:t>
      </w:r>
    </w:p>
    <w:p w14:paraId="4AA9064F" w14:textId="1878C661" w:rsidR="00102A02" w:rsidRDefault="00102A02" w:rsidP="00102A02">
      <w:pPr>
        <w:pStyle w:val="PargrafodaLista"/>
        <w:numPr>
          <w:ilvl w:val="2"/>
          <w:numId w:val="1"/>
        </w:numPr>
        <w:spacing w:before="120" w:after="120" w:line="276" w:lineRule="auto"/>
        <w:jc w:val="both"/>
        <w:rPr>
          <w:rFonts w:ascii="Arial" w:hAnsi="Arial" w:cs="Arial"/>
          <w:iCs/>
          <w:sz w:val="20"/>
          <w:szCs w:val="20"/>
        </w:rPr>
      </w:pPr>
      <w:r w:rsidRPr="00102A02">
        <w:rPr>
          <w:rFonts w:ascii="Arial" w:hAnsi="Arial" w:cs="Arial"/>
          <w:iCs/>
          <w:sz w:val="20"/>
          <w:szCs w:val="20"/>
        </w:rPr>
        <w:t xml:space="preserve">Para fins do disposto no </w:t>
      </w:r>
      <w:r>
        <w:rPr>
          <w:rFonts w:ascii="Arial" w:hAnsi="Arial" w:cs="Arial"/>
          <w:iCs/>
          <w:sz w:val="20"/>
          <w:szCs w:val="20"/>
        </w:rPr>
        <w:t>item anterior</w:t>
      </w:r>
      <w:r w:rsidRPr="00102A02">
        <w:rPr>
          <w:rFonts w:ascii="Arial" w:hAnsi="Arial" w:cs="Arial"/>
          <w:iCs/>
          <w:sz w:val="20"/>
          <w:szCs w:val="20"/>
        </w:rPr>
        <w:t>, deverá o fornecedor encaminhar juntamente com o pedido de alteração, documentação comprobatória ou planilha de custos que demonstre que o preço registrado se tornou inviável frente às condições inicialmente pactuadas</w:t>
      </w:r>
      <w:r>
        <w:rPr>
          <w:rFonts w:ascii="Arial" w:hAnsi="Arial" w:cs="Arial"/>
          <w:iCs/>
          <w:sz w:val="20"/>
          <w:szCs w:val="20"/>
        </w:rPr>
        <w:t>;</w:t>
      </w:r>
    </w:p>
    <w:p w14:paraId="6C5F3354" w14:textId="2D86232D" w:rsidR="00102A02" w:rsidRDefault="00102A02" w:rsidP="00102A02">
      <w:pPr>
        <w:pStyle w:val="PargrafodaLista"/>
        <w:numPr>
          <w:ilvl w:val="2"/>
          <w:numId w:val="1"/>
        </w:numPr>
        <w:spacing w:before="120" w:after="120" w:line="276" w:lineRule="auto"/>
        <w:jc w:val="both"/>
        <w:rPr>
          <w:rFonts w:ascii="Arial" w:hAnsi="Arial" w:cs="Arial"/>
          <w:iCs/>
          <w:sz w:val="20"/>
          <w:szCs w:val="20"/>
        </w:rPr>
      </w:pPr>
      <w:r w:rsidRPr="00102A02">
        <w:rPr>
          <w:rFonts w:ascii="Arial" w:hAnsi="Arial" w:cs="Arial"/>
          <w:iCs/>
          <w:sz w:val="20"/>
          <w:szCs w:val="20"/>
        </w:rPr>
        <w:t xml:space="preserve">Caso não demonstrada a existência de fato superveniente que torne insubsistente o preço registrado, o pedido será indeferido pelo órgão ou entidade gerenciadora, ficando o fornecedor obrigado a cumprir as obrigações contidas na ata, sob pena de cancelamento do seu registro, nos termos do </w:t>
      </w:r>
      <w:r w:rsidR="00F93480" w:rsidRPr="00F93480">
        <w:rPr>
          <w:rFonts w:ascii="Arial" w:hAnsi="Arial" w:cs="Arial"/>
          <w:iCs/>
          <w:sz w:val="20"/>
          <w:szCs w:val="20"/>
        </w:rPr>
        <w:t>item 9</w:t>
      </w:r>
      <w:r w:rsidRPr="00F93480">
        <w:rPr>
          <w:rFonts w:ascii="Arial" w:hAnsi="Arial" w:cs="Arial"/>
          <w:iCs/>
          <w:sz w:val="20"/>
          <w:szCs w:val="20"/>
        </w:rPr>
        <w:t xml:space="preserve">, </w:t>
      </w:r>
      <w:r w:rsidRPr="00102A02">
        <w:rPr>
          <w:rFonts w:ascii="Arial" w:hAnsi="Arial" w:cs="Arial"/>
          <w:iCs/>
          <w:sz w:val="20"/>
          <w:szCs w:val="20"/>
        </w:rPr>
        <w:t>sem prejuízo das sanções previstas na Lei nº 14.133, de 2021, e em outras legislações aplicávei</w:t>
      </w:r>
      <w:r>
        <w:rPr>
          <w:rFonts w:ascii="Arial" w:hAnsi="Arial" w:cs="Arial"/>
          <w:iCs/>
          <w:sz w:val="20"/>
          <w:szCs w:val="20"/>
        </w:rPr>
        <w:t>s;</w:t>
      </w:r>
    </w:p>
    <w:p w14:paraId="191ECB5C" w14:textId="671F05E9" w:rsidR="00102A02" w:rsidRDefault="00102A02" w:rsidP="00102A02">
      <w:pPr>
        <w:pStyle w:val="PargrafodaLista"/>
        <w:numPr>
          <w:ilvl w:val="2"/>
          <w:numId w:val="1"/>
        </w:numPr>
        <w:spacing w:before="120" w:after="120" w:line="276" w:lineRule="auto"/>
        <w:jc w:val="both"/>
        <w:rPr>
          <w:rFonts w:ascii="Arial" w:hAnsi="Arial" w:cs="Arial"/>
          <w:iCs/>
          <w:color w:val="FF0000"/>
          <w:sz w:val="20"/>
          <w:szCs w:val="20"/>
        </w:rPr>
      </w:pPr>
      <w:r w:rsidRPr="00102A02">
        <w:rPr>
          <w:rFonts w:ascii="Arial" w:hAnsi="Arial" w:cs="Arial"/>
          <w:iCs/>
          <w:sz w:val="20"/>
          <w:szCs w:val="20"/>
        </w:rPr>
        <w:t xml:space="preserve">Havendo cancelamento do registro do fornecedor, nos </w:t>
      </w:r>
      <w:r w:rsidRPr="00F93480">
        <w:rPr>
          <w:rFonts w:ascii="Arial" w:hAnsi="Arial" w:cs="Arial"/>
          <w:iCs/>
          <w:sz w:val="20"/>
          <w:szCs w:val="20"/>
        </w:rPr>
        <w:t xml:space="preserve">termos do </w:t>
      </w:r>
      <w:r w:rsidR="00F93480">
        <w:rPr>
          <w:rFonts w:ascii="Arial" w:hAnsi="Arial" w:cs="Arial"/>
          <w:iCs/>
          <w:sz w:val="20"/>
          <w:szCs w:val="20"/>
        </w:rPr>
        <w:t>sub</w:t>
      </w:r>
      <w:r w:rsidR="00F93480" w:rsidRPr="00F93480">
        <w:rPr>
          <w:rFonts w:ascii="Arial" w:hAnsi="Arial" w:cs="Arial"/>
          <w:iCs/>
          <w:sz w:val="20"/>
          <w:szCs w:val="20"/>
        </w:rPr>
        <w:t>item anterior</w:t>
      </w:r>
      <w:r w:rsidRPr="00F93480">
        <w:rPr>
          <w:rFonts w:ascii="Arial" w:hAnsi="Arial" w:cs="Arial"/>
          <w:iCs/>
          <w:sz w:val="20"/>
          <w:szCs w:val="20"/>
        </w:rPr>
        <w:t xml:space="preserve">, o </w:t>
      </w:r>
      <w:r w:rsidRPr="00102A02">
        <w:rPr>
          <w:rFonts w:ascii="Arial" w:hAnsi="Arial" w:cs="Arial"/>
          <w:iCs/>
          <w:sz w:val="20"/>
          <w:szCs w:val="20"/>
        </w:rPr>
        <w:t xml:space="preserve">gerenciador deverá convocar os fornecedores do cadastro de reserva, na ordem de classificação, para verificar se aceitam manter seus preços registrados, observado o </w:t>
      </w:r>
      <w:r w:rsidRPr="00B33C0D">
        <w:rPr>
          <w:rFonts w:ascii="Arial" w:hAnsi="Arial" w:cs="Arial"/>
          <w:iCs/>
          <w:sz w:val="20"/>
          <w:szCs w:val="20"/>
        </w:rPr>
        <w:t xml:space="preserve">disposto no </w:t>
      </w:r>
      <w:r w:rsidR="00B33C0D" w:rsidRPr="00B33C0D">
        <w:rPr>
          <w:rFonts w:ascii="Arial" w:hAnsi="Arial" w:cs="Arial"/>
          <w:iCs/>
          <w:sz w:val="20"/>
          <w:szCs w:val="20"/>
        </w:rPr>
        <w:t>item 11.2.3</w:t>
      </w:r>
      <w:r w:rsidRPr="00B33C0D">
        <w:rPr>
          <w:rFonts w:ascii="Arial" w:hAnsi="Arial" w:cs="Arial"/>
          <w:iCs/>
          <w:sz w:val="20"/>
          <w:szCs w:val="20"/>
        </w:rPr>
        <w:t>;</w:t>
      </w:r>
    </w:p>
    <w:p w14:paraId="5B81E11C" w14:textId="12A522E1" w:rsidR="00A83C27" w:rsidRDefault="00A83C27" w:rsidP="00102A02">
      <w:pPr>
        <w:pStyle w:val="PargrafodaLista"/>
        <w:numPr>
          <w:ilvl w:val="2"/>
          <w:numId w:val="1"/>
        </w:numPr>
        <w:spacing w:before="120" w:after="120" w:line="276" w:lineRule="auto"/>
        <w:jc w:val="both"/>
        <w:rPr>
          <w:rFonts w:ascii="Arial" w:hAnsi="Arial" w:cs="Arial"/>
          <w:iCs/>
          <w:sz w:val="20"/>
          <w:szCs w:val="20"/>
        </w:rPr>
      </w:pPr>
      <w:r w:rsidRPr="00A83C27">
        <w:rPr>
          <w:rFonts w:ascii="Arial" w:hAnsi="Arial" w:cs="Arial"/>
          <w:iCs/>
          <w:sz w:val="20"/>
          <w:szCs w:val="20"/>
        </w:rPr>
        <w:lastRenderedPageBreak/>
        <w:t xml:space="preserve">Não havendo êxito nas negociações, o órgão ou entidade gerenciadora deverá proceder o cancelamento da ata de registro de preços, </w:t>
      </w:r>
      <w:r w:rsidRPr="00F93480">
        <w:rPr>
          <w:rFonts w:ascii="Arial" w:hAnsi="Arial" w:cs="Arial"/>
          <w:iCs/>
          <w:sz w:val="20"/>
          <w:szCs w:val="20"/>
        </w:rPr>
        <w:t xml:space="preserve">nos termos do </w:t>
      </w:r>
      <w:r w:rsidR="00F93480" w:rsidRPr="00F93480">
        <w:rPr>
          <w:rFonts w:ascii="Arial" w:hAnsi="Arial" w:cs="Arial"/>
          <w:iCs/>
          <w:sz w:val="20"/>
          <w:szCs w:val="20"/>
        </w:rPr>
        <w:t>item 9</w:t>
      </w:r>
      <w:r w:rsidRPr="00F93480">
        <w:rPr>
          <w:rFonts w:ascii="Arial" w:hAnsi="Arial" w:cs="Arial"/>
          <w:iCs/>
          <w:sz w:val="20"/>
          <w:szCs w:val="20"/>
        </w:rPr>
        <w:t xml:space="preserve">, </w:t>
      </w:r>
      <w:r w:rsidRPr="00A83C27">
        <w:rPr>
          <w:rFonts w:ascii="Arial" w:hAnsi="Arial" w:cs="Arial"/>
          <w:iCs/>
          <w:sz w:val="20"/>
          <w:szCs w:val="20"/>
        </w:rPr>
        <w:t>adotando as medidas cabíveis para obtenção da contratação mais vantajosa;</w:t>
      </w:r>
    </w:p>
    <w:p w14:paraId="1CDA29AF" w14:textId="27B75032" w:rsidR="00A83C27" w:rsidRDefault="00A83C27" w:rsidP="00102A02">
      <w:pPr>
        <w:pStyle w:val="PargrafodaLista"/>
        <w:numPr>
          <w:ilvl w:val="2"/>
          <w:numId w:val="1"/>
        </w:numPr>
        <w:spacing w:before="120" w:after="120" w:line="276" w:lineRule="auto"/>
        <w:jc w:val="both"/>
        <w:rPr>
          <w:rFonts w:ascii="Arial" w:hAnsi="Arial" w:cs="Arial"/>
          <w:iCs/>
          <w:sz w:val="20"/>
          <w:szCs w:val="20"/>
        </w:rPr>
      </w:pPr>
      <w:r w:rsidRPr="00A83C27">
        <w:rPr>
          <w:rFonts w:ascii="Arial" w:hAnsi="Arial" w:cs="Arial"/>
          <w:iCs/>
          <w:sz w:val="20"/>
          <w:szCs w:val="20"/>
        </w:rPr>
        <w:t xml:space="preserve">Na hipótese de comprovação do disposto </w:t>
      </w:r>
      <w:r w:rsidR="00F93480">
        <w:rPr>
          <w:rFonts w:ascii="Arial" w:hAnsi="Arial" w:cs="Arial"/>
          <w:iCs/>
          <w:sz w:val="20"/>
          <w:szCs w:val="20"/>
        </w:rPr>
        <w:t>do item 7.2.</w:t>
      </w:r>
      <w:r w:rsidRPr="00A83C27">
        <w:rPr>
          <w:rFonts w:ascii="Arial" w:hAnsi="Arial" w:cs="Arial"/>
          <w:iCs/>
          <w:sz w:val="20"/>
          <w:szCs w:val="20"/>
        </w:rPr>
        <w:t xml:space="preserve"> </w:t>
      </w:r>
      <w:r w:rsidRPr="00F93480">
        <w:rPr>
          <w:rFonts w:ascii="Arial" w:hAnsi="Arial" w:cs="Arial"/>
          <w:iCs/>
          <w:sz w:val="20"/>
          <w:szCs w:val="20"/>
        </w:rPr>
        <w:t xml:space="preserve">e no </w:t>
      </w:r>
      <w:r w:rsidR="00F93480">
        <w:rPr>
          <w:rFonts w:ascii="Arial" w:hAnsi="Arial" w:cs="Arial"/>
          <w:iCs/>
          <w:sz w:val="20"/>
          <w:szCs w:val="20"/>
        </w:rPr>
        <w:t>sub</w:t>
      </w:r>
      <w:r w:rsidR="00F93480" w:rsidRPr="00F93480">
        <w:rPr>
          <w:rFonts w:ascii="Arial" w:hAnsi="Arial" w:cs="Arial"/>
          <w:iCs/>
          <w:sz w:val="20"/>
          <w:szCs w:val="20"/>
        </w:rPr>
        <w:t>item 7.2.1.</w:t>
      </w:r>
      <w:r w:rsidRPr="00F93480">
        <w:rPr>
          <w:rFonts w:ascii="Arial" w:hAnsi="Arial" w:cs="Arial"/>
          <w:iCs/>
          <w:sz w:val="20"/>
          <w:szCs w:val="20"/>
        </w:rPr>
        <w:t xml:space="preserve"> </w:t>
      </w:r>
      <w:r w:rsidRPr="00A83C27">
        <w:rPr>
          <w:rFonts w:ascii="Arial" w:hAnsi="Arial" w:cs="Arial"/>
          <w:iCs/>
          <w:sz w:val="20"/>
          <w:szCs w:val="20"/>
        </w:rPr>
        <w:t>gerenciador procederá a atualização do preço registrado, de acordo com a realidade dos valores praticados pelo mercado</w:t>
      </w:r>
      <w:r>
        <w:rPr>
          <w:rFonts w:ascii="Arial" w:hAnsi="Arial" w:cs="Arial"/>
          <w:iCs/>
          <w:sz w:val="20"/>
          <w:szCs w:val="20"/>
        </w:rPr>
        <w:t>;</w:t>
      </w:r>
    </w:p>
    <w:p w14:paraId="5B3E8A21" w14:textId="67748AA4" w:rsidR="00A83C27" w:rsidRPr="00F93480" w:rsidRDefault="00A83C27" w:rsidP="00102A02">
      <w:pPr>
        <w:pStyle w:val="PargrafodaLista"/>
        <w:numPr>
          <w:ilvl w:val="2"/>
          <w:numId w:val="1"/>
        </w:numPr>
        <w:spacing w:before="120" w:after="120" w:line="276" w:lineRule="auto"/>
        <w:jc w:val="both"/>
        <w:rPr>
          <w:rFonts w:ascii="Arial" w:hAnsi="Arial" w:cs="Arial"/>
          <w:iCs/>
          <w:color w:val="FF0000"/>
          <w:sz w:val="20"/>
          <w:szCs w:val="20"/>
        </w:rPr>
      </w:pPr>
      <w:r w:rsidRPr="00A83C27">
        <w:rPr>
          <w:rFonts w:ascii="Arial" w:hAnsi="Arial" w:cs="Arial"/>
          <w:iCs/>
          <w:sz w:val="20"/>
          <w:szCs w:val="20"/>
        </w:rPr>
        <w:t>Órgão ou entidade gerenciadora deverá comunicar aos órgãos e as entidades que tiverem formalizado contratos</w:t>
      </w:r>
      <w:r w:rsidR="00F93480">
        <w:rPr>
          <w:rFonts w:ascii="Arial" w:hAnsi="Arial" w:cs="Arial"/>
          <w:iCs/>
          <w:sz w:val="20"/>
          <w:szCs w:val="20"/>
        </w:rPr>
        <w:t xml:space="preserve"> (se for o caso)</w:t>
      </w:r>
      <w:r w:rsidRPr="00A83C27">
        <w:rPr>
          <w:rFonts w:ascii="Arial" w:hAnsi="Arial" w:cs="Arial"/>
          <w:iCs/>
          <w:sz w:val="20"/>
          <w:szCs w:val="20"/>
        </w:rPr>
        <w:t xml:space="preserve"> sobre a efetiva alteração do preço registrado, para que avaliem a necessidade de efetuar a alteração contratual, observado o disposto </w:t>
      </w:r>
      <w:r w:rsidRPr="00F93480">
        <w:rPr>
          <w:rFonts w:ascii="Arial" w:hAnsi="Arial" w:cs="Arial"/>
          <w:iCs/>
          <w:sz w:val="20"/>
          <w:szCs w:val="20"/>
        </w:rPr>
        <w:t xml:space="preserve">no art. </w:t>
      </w:r>
      <w:r w:rsidR="00F93480" w:rsidRPr="00F93480">
        <w:rPr>
          <w:rFonts w:ascii="Arial" w:hAnsi="Arial" w:cs="Arial"/>
          <w:iCs/>
          <w:sz w:val="20"/>
          <w:szCs w:val="20"/>
        </w:rPr>
        <w:t>134 da Lei nº 14.133/2021</w:t>
      </w:r>
      <w:r w:rsidRPr="00F93480">
        <w:rPr>
          <w:rFonts w:ascii="Arial" w:hAnsi="Arial" w:cs="Arial"/>
          <w:iCs/>
          <w:sz w:val="20"/>
          <w:szCs w:val="20"/>
        </w:rPr>
        <w:t>.</w:t>
      </w:r>
    </w:p>
    <w:p w14:paraId="317B83C0" w14:textId="6A7A2C66" w:rsidR="00F93480" w:rsidRDefault="00F93480" w:rsidP="00F93480">
      <w:pPr>
        <w:pStyle w:val="PargrafodaLista"/>
        <w:spacing w:before="120" w:after="120" w:line="276" w:lineRule="auto"/>
        <w:ind w:left="1497"/>
        <w:jc w:val="both"/>
        <w:rPr>
          <w:rFonts w:ascii="Arial" w:hAnsi="Arial" w:cs="Arial"/>
          <w:iCs/>
          <w:sz w:val="20"/>
          <w:szCs w:val="20"/>
        </w:rPr>
      </w:pPr>
    </w:p>
    <w:p w14:paraId="3720A90D" w14:textId="77777777" w:rsidR="00F93480" w:rsidRPr="00A83C27" w:rsidRDefault="00F93480" w:rsidP="00F93480">
      <w:pPr>
        <w:pStyle w:val="PargrafodaLista"/>
        <w:spacing w:before="120" w:after="120" w:line="276" w:lineRule="auto"/>
        <w:ind w:left="1497"/>
        <w:jc w:val="both"/>
        <w:rPr>
          <w:rFonts w:ascii="Arial" w:hAnsi="Arial" w:cs="Arial"/>
          <w:iCs/>
          <w:color w:val="FF0000"/>
          <w:sz w:val="20"/>
          <w:szCs w:val="20"/>
        </w:rPr>
      </w:pPr>
    </w:p>
    <w:p w14:paraId="737C26BF" w14:textId="1C2BE049" w:rsidR="00A83C27" w:rsidRDefault="00B33C0D" w:rsidP="00A83C27">
      <w:pPr>
        <w:pStyle w:val="PargrafodaLista"/>
        <w:numPr>
          <w:ilvl w:val="0"/>
          <w:numId w:val="1"/>
        </w:numPr>
        <w:spacing w:before="120" w:after="120" w:line="276" w:lineRule="auto"/>
        <w:jc w:val="both"/>
        <w:rPr>
          <w:rFonts w:ascii="Arial" w:hAnsi="Arial" w:cs="Arial"/>
          <w:b/>
          <w:bCs/>
          <w:iCs/>
          <w:sz w:val="20"/>
          <w:szCs w:val="20"/>
        </w:rPr>
      </w:pPr>
      <w:r w:rsidRPr="00A83C27">
        <w:rPr>
          <w:rFonts w:ascii="Arial" w:hAnsi="Arial" w:cs="Arial"/>
          <w:b/>
          <w:bCs/>
          <w:iCs/>
          <w:sz w:val="20"/>
          <w:szCs w:val="20"/>
        </w:rPr>
        <w:t>CANCELAMENTO DO REGISTRO DO FORNECEDOR</w:t>
      </w:r>
    </w:p>
    <w:p w14:paraId="5B00B0AC" w14:textId="1A373E92" w:rsidR="00A83C27" w:rsidRDefault="00A83C27" w:rsidP="00A83C27">
      <w:pPr>
        <w:pStyle w:val="PargrafodaLista"/>
        <w:numPr>
          <w:ilvl w:val="1"/>
          <w:numId w:val="1"/>
        </w:numPr>
        <w:spacing w:before="120" w:after="120" w:line="276" w:lineRule="auto"/>
        <w:jc w:val="both"/>
        <w:rPr>
          <w:rFonts w:ascii="Arial" w:hAnsi="Arial" w:cs="Arial"/>
          <w:iCs/>
          <w:sz w:val="20"/>
          <w:szCs w:val="20"/>
        </w:rPr>
      </w:pPr>
      <w:r w:rsidRPr="00A83C27">
        <w:rPr>
          <w:rFonts w:ascii="Arial" w:hAnsi="Arial" w:cs="Arial"/>
          <w:iCs/>
          <w:sz w:val="20"/>
          <w:szCs w:val="20"/>
        </w:rPr>
        <w:t>O registro do licitante vencedor será cancelado pelo órgão ou entidade gerenciadora quando:</w:t>
      </w:r>
    </w:p>
    <w:p w14:paraId="54682AEC" w14:textId="4EC64599" w:rsidR="00A83C27" w:rsidRDefault="00A83C27" w:rsidP="00A83C27">
      <w:pPr>
        <w:pStyle w:val="PargrafodaLista"/>
        <w:spacing w:before="120" w:after="120" w:line="276" w:lineRule="auto"/>
        <w:ind w:left="360"/>
        <w:jc w:val="both"/>
        <w:rPr>
          <w:rFonts w:ascii="Arial" w:hAnsi="Arial" w:cs="Arial"/>
          <w:iCs/>
          <w:sz w:val="20"/>
          <w:szCs w:val="20"/>
        </w:rPr>
      </w:pPr>
    </w:p>
    <w:p w14:paraId="6CE017C4" w14:textId="7DAFDAA1" w:rsidR="00A83C27" w:rsidRPr="00A83C27" w:rsidRDefault="00A83C27" w:rsidP="00A83C27">
      <w:pPr>
        <w:pStyle w:val="PargrafodaLista"/>
        <w:numPr>
          <w:ilvl w:val="0"/>
          <w:numId w:val="6"/>
        </w:numPr>
        <w:spacing w:before="120" w:after="120" w:line="276" w:lineRule="auto"/>
        <w:ind w:left="1560"/>
        <w:jc w:val="both"/>
        <w:rPr>
          <w:rFonts w:ascii="Arial" w:hAnsi="Arial" w:cs="Arial"/>
          <w:iCs/>
          <w:sz w:val="20"/>
          <w:szCs w:val="20"/>
        </w:rPr>
      </w:pPr>
      <w:r w:rsidRPr="00A83C27">
        <w:rPr>
          <w:rFonts w:ascii="Arial" w:hAnsi="Arial" w:cs="Arial"/>
          <w:iCs/>
          <w:sz w:val="20"/>
          <w:szCs w:val="20"/>
        </w:rPr>
        <w:t>descumprir as condições da ata de registro de preços, sem motivo justificado;</w:t>
      </w:r>
    </w:p>
    <w:p w14:paraId="6BFCBB87" w14:textId="4220AC80" w:rsidR="00A83C27" w:rsidRPr="00A83C27" w:rsidRDefault="00A83C27" w:rsidP="00A83C27">
      <w:pPr>
        <w:pStyle w:val="PargrafodaLista"/>
        <w:numPr>
          <w:ilvl w:val="0"/>
          <w:numId w:val="6"/>
        </w:numPr>
        <w:spacing w:before="120" w:after="120" w:line="276" w:lineRule="auto"/>
        <w:ind w:left="1560"/>
        <w:jc w:val="both"/>
        <w:rPr>
          <w:rFonts w:ascii="Arial" w:hAnsi="Arial" w:cs="Arial"/>
          <w:iCs/>
          <w:sz w:val="20"/>
          <w:szCs w:val="20"/>
        </w:rPr>
      </w:pPr>
      <w:r w:rsidRPr="00A83C27">
        <w:rPr>
          <w:rFonts w:ascii="Arial" w:hAnsi="Arial" w:cs="Arial"/>
          <w:iCs/>
          <w:sz w:val="20"/>
          <w:szCs w:val="20"/>
        </w:rPr>
        <w:t xml:space="preserve"> não retirar a nota de empenho ou instrumento equivalente no prazo estabelecido pela Administração, sem justificativa aceitável;</w:t>
      </w:r>
    </w:p>
    <w:p w14:paraId="59B317A9" w14:textId="63DFA64D" w:rsidR="00A83C27" w:rsidRPr="00A83C27" w:rsidRDefault="00A83C27" w:rsidP="00A83C27">
      <w:pPr>
        <w:pStyle w:val="PargrafodaLista"/>
        <w:numPr>
          <w:ilvl w:val="0"/>
          <w:numId w:val="6"/>
        </w:numPr>
        <w:spacing w:before="120" w:after="120" w:line="276" w:lineRule="auto"/>
        <w:ind w:left="1560"/>
        <w:jc w:val="both"/>
        <w:rPr>
          <w:rFonts w:ascii="Arial" w:hAnsi="Arial" w:cs="Arial"/>
          <w:iCs/>
          <w:sz w:val="20"/>
          <w:szCs w:val="20"/>
        </w:rPr>
      </w:pPr>
      <w:r w:rsidRPr="00A83C27">
        <w:rPr>
          <w:rFonts w:ascii="Arial" w:hAnsi="Arial" w:cs="Arial"/>
          <w:iCs/>
          <w:sz w:val="20"/>
          <w:szCs w:val="20"/>
        </w:rPr>
        <w:t>não aceitar reduzir o seu preço registrado, na hipótese deste se tornar superior àqueles praticados no mercado; ou</w:t>
      </w:r>
    </w:p>
    <w:p w14:paraId="2768CC49" w14:textId="52F353B6" w:rsidR="00A83C27" w:rsidRDefault="00A83C27" w:rsidP="00A83C27">
      <w:pPr>
        <w:pStyle w:val="PargrafodaLista"/>
        <w:numPr>
          <w:ilvl w:val="0"/>
          <w:numId w:val="6"/>
        </w:numPr>
        <w:spacing w:before="120" w:after="120" w:line="276" w:lineRule="auto"/>
        <w:ind w:left="1560"/>
        <w:jc w:val="both"/>
        <w:rPr>
          <w:rFonts w:ascii="Arial" w:hAnsi="Arial" w:cs="Arial"/>
          <w:iCs/>
          <w:sz w:val="20"/>
          <w:szCs w:val="20"/>
        </w:rPr>
      </w:pPr>
      <w:r w:rsidRPr="00A83C27">
        <w:rPr>
          <w:rFonts w:ascii="Arial" w:hAnsi="Arial" w:cs="Arial"/>
          <w:iCs/>
          <w:sz w:val="20"/>
          <w:szCs w:val="20"/>
        </w:rPr>
        <w:t>sofrer sanção prevista nos incisos III ou IV do caput do art. 156 da Lei nº 14.133, de 2021.</w:t>
      </w:r>
    </w:p>
    <w:p w14:paraId="5BDF40E3" w14:textId="3C1F86A0" w:rsidR="00A83C27" w:rsidRDefault="00A83C27" w:rsidP="00A83C27">
      <w:pPr>
        <w:pStyle w:val="PargrafodaLista"/>
        <w:numPr>
          <w:ilvl w:val="1"/>
          <w:numId w:val="1"/>
        </w:numPr>
        <w:spacing w:before="120" w:after="120" w:line="276" w:lineRule="auto"/>
        <w:jc w:val="both"/>
        <w:rPr>
          <w:rFonts w:ascii="Arial" w:hAnsi="Arial" w:cs="Arial"/>
          <w:iCs/>
          <w:sz w:val="20"/>
          <w:szCs w:val="20"/>
        </w:rPr>
      </w:pPr>
      <w:r w:rsidRPr="00A83C27">
        <w:rPr>
          <w:rFonts w:ascii="Arial" w:hAnsi="Arial" w:cs="Arial"/>
          <w:iCs/>
          <w:sz w:val="20"/>
          <w:szCs w:val="20"/>
        </w:rPr>
        <w:t xml:space="preserve">No caso </w:t>
      </w:r>
      <w:r>
        <w:rPr>
          <w:rFonts w:ascii="Arial" w:hAnsi="Arial" w:cs="Arial"/>
          <w:iCs/>
          <w:sz w:val="20"/>
          <w:szCs w:val="20"/>
        </w:rPr>
        <w:t>da letra “d” do item anterior</w:t>
      </w:r>
      <w:r w:rsidRPr="00A83C27">
        <w:rPr>
          <w:rFonts w:ascii="Arial" w:hAnsi="Arial" w:cs="Arial"/>
          <w:iCs/>
          <w:sz w:val="20"/>
          <w:szCs w:val="20"/>
        </w:rPr>
        <w:t>, caso a penalidade aplicada ao fornecedor não ultrapassar o prazo de vigência da ata de registro de preços, e caso não seja o órgão ou entidade gerenciadora o responsável pela aplicação da sanção, poderá o órgão ou entidade gerenciadora, mediante decisão fundamentada, garantido o contraditório e a ampla defesa, decidir pela manutenção do registro de preços</w:t>
      </w:r>
      <w:r>
        <w:rPr>
          <w:rFonts w:ascii="Arial" w:hAnsi="Arial" w:cs="Arial"/>
          <w:iCs/>
          <w:sz w:val="20"/>
          <w:szCs w:val="20"/>
        </w:rPr>
        <w:t>.</w:t>
      </w:r>
    </w:p>
    <w:p w14:paraId="2DAA9EE1" w14:textId="5653E6C9" w:rsidR="00A83C27" w:rsidRPr="00A83C27" w:rsidRDefault="00A83C27" w:rsidP="00A83C27">
      <w:pPr>
        <w:pStyle w:val="PargrafodaLista"/>
        <w:numPr>
          <w:ilvl w:val="1"/>
          <w:numId w:val="1"/>
        </w:numPr>
        <w:spacing w:before="120" w:after="120" w:line="276" w:lineRule="auto"/>
        <w:jc w:val="both"/>
        <w:rPr>
          <w:rFonts w:ascii="Arial" w:hAnsi="Arial" w:cs="Arial"/>
          <w:iCs/>
          <w:sz w:val="20"/>
          <w:szCs w:val="20"/>
        </w:rPr>
      </w:pPr>
      <w:r w:rsidRPr="00A83C27">
        <w:rPr>
          <w:rFonts w:ascii="Arial" w:hAnsi="Arial" w:cs="Arial"/>
          <w:iCs/>
          <w:sz w:val="20"/>
          <w:szCs w:val="20"/>
        </w:rPr>
        <w:t xml:space="preserve">O cancelamento de registros nas hipóteses previstas </w:t>
      </w:r>
      <w:r>
        <w:rPr>
          <w:rFonts w:ascii="Arial" w:hAnsi="Arial" w:cs="Arial"/>
          <w:iCs/>
          <w:sz w:val="20"/>
          <w:szCs w:val="20"/>
        </w:rPr>
        <w:t>nas letras “a”, “b” e “c”</w:t>
      </w:r>
      <w:r w:rsidRPr="00A83C27">
        <w:rPr>
          <w:rFonts w:ascii="Arial" w:hAnsi="Arial" w:cs="Arial"/>
          <w:iCs/>
          <w:sz w:val="20"/>
          <w:szCs w:val="20"/>
        </w:rPr>
        <w:t xml:space="preserve"> do </w:t>
      </w:r>
      <w:r>
        <w:rPr>
          <w:rFonts w:ascii="Arial" w:hAnsi="Arial" w:cs="Arial"/>
          <w:iCs/>
          <w:sz w:val="20"/>
          <w:szCs w:val="20"/>
        </w:rPr>
        <w:t>item 8.1.</w:t>
      </w:r>
      <w:r w:rsidRPr="00A83C27">
        <w:rPr>
          <w:rFonts w:ascii="Arial" w:hAnsi="Arial" w:cs="Arial"/>
          <w:iCs/>
          <w:sz w:val="20"/>
          <w:szCs w:val="20"/>
        </w:rPr>
        <w:t xml:space="preserve"> será formalizado por despacho do órgão ou entidade gerenciadora, assegurado o contraditório e a ampla defesa</w:t>
      </w:r>
    </w:p>
    <w:p w14:paraId="3AD914AD" w14:textId="6BA2F0A5" w:rsidR="00A83C27" w:rsidRDefault="00A83C27" w:rsidP="00A83C27">
      <w:pPr>
        <w:pStyle w:val="PargrafodaLista"/>
        <w:spacing w:before="120" w:after="120" w:line="276" w:lineRule="auto"/>
        <w:ind w:left="1283"/>
        <w:jc w:val="both"/>
        <w:rPr>
          <w:rFonts w:ascii="Arial" w:hAnsi="Arial" w:cs="Arial"/>
          <w:b/>
          <w:bCs/>
          <w:iCs/>
          <w:sz w:val="20"/>
          <w:szCs w:val="20"/>
        </w:rPr>
      </w:pPr>
    </w:p>
    <w:p w14:paraId="64F6DE4E" w14:textId="62648BA7" w:rsidR="00A83C27" w:rsidRDefault="00B33C0D" w:rsidP="00A83C27">
      <w:pPr>
        <w:pStyle w:val="PargrafodaLista"/>
        <w:numPr>
          <w:ilvl w:val="0"/>
          <w:numId w:val="1"/>
        </w:numPr>
        <w:spacing w:before="120" w:after="120" w:line="276" w:lineRule="auto"/>
        <w:jc w:val="both"/>
        <w:rPr>
          <w:rFonts w:ascii="Arial" w:hAnsi="Arial" w:cs="Arial"/>
          <w:b/>
          <w:bCs/>
          <w:iCs/>
          <w:sz w:val="20"/>
          <w:szCs w:val="20"/>
        </w:rPr>
      </w:pPr>
      <w:r>
        <w:rPr>
          <w:rFonts w:ascii="Arial" w:hAnsi="Arial" w:cs="Arial"/>
          <w:b/>
          <w:bCs/>
          <w:iCs/>
          <w:sz w:val="20"/>
          <w:szCs w:val="20"/>
        </w:rPr>
        <w:t>CANCELAMENTO DOS PREÇOS REGISTRADOS</w:t>
      </w:r>
    </w:p>
    <w:p w14:paraId="34414C96" w14:textId="29DE426B" w:rsidR="00A83C27" w:rsidRDefault="00A83C27" w:rsidP="00A83C27">
      <w:pPr>
        <w:pStyle w:val="PargrafodaLista"/>
        <w:numPr>
          <w:ilvl w:val="1"/>
          <w:numId w:val="1"/>
        </w:numPr>
        <w:spacing w:before="120" w:after="120" w:line="276" w:lineRule="auto"/>
        <w:jc w:val="both"/>
        <w:rPr>
          <w:rFonts w:ascii="Arial" w:hAnsi="Arial" w:cs="Arial"/>
          <w:iCs/>
          <w:sz w:val="20"/>
          <w:szCs w:val="20"/>
        </w:rPr>
      </w:pPr>
      <w:r w:rsidRPr="00A83C27">
        <w:rPr>
          <w:rFonts w:ascii="Arial" w:hAnsi="Arial" w:cs="Arial"/>
          <w:iCs/>
          <w:sz w:val="20"/>
          <w:szCs w:val="20"/>
        </w:rPr>
        <w:t>O cancelamento dos preços registrados poderá ocorrer, total ou parcialmente, pelo gerenciador, desde que devidamente comprovados e justificados:</w:t>
      </w:r>
    </w:p>
    <w:p w14:paraId="2E33C3B4" w14:textId="7F446B73" w:rsidR="00A83C27" w:rsidRPr="00A83C27" w:rsidRDefault="00A83C27" w:rsidP="00A83C27">
      <w:pPr>
        <w:pStyle w:val="PargrafodaLista"/>
        <w:numPr>
          <w:ilvl w:val="0"/>
          <w:numId w:val="7"/>
        </w:numPr>
        <w:spacing w:before="120" w:after="120" w:line="276" w:lineRule="auto"/>
        <w:jc w:val="both"/>
        <w:rPr>
          <w:rFonts w:ascii="Arial" w:hAnsi="Arial" w:cs="Arial"/>
          <w:iCs/>
          <w:sz w:val="20"/>
          <w:szCs w:val="20"/>
        </w:rPr>
      </w:pPr>
      <w:r w:rsidRPr="00A83C27">
        <w:rPr>
          <w:rFonts w:ascii="Arial" w:hAnsi="Arial" w:cs="Arial"/>
          <w:iCs/>
          <w:sz w:val="20"/>
          <w:szCs w:val="20"/>
        </w:rPr>
        <w:t>por razão de interesse público;</w:t>
      </w:r>
    </w:p>
    <w:p w14:paraId="12E78F69" w14:textId="091062B4" w:rsidR="00A83C27" w:rsidRPr="00A83C27" w:rsidRDefault="00A83C27" w:rsidP="00A83C27">
      <w:pPr>
        <w:pStyle w:val="PargrafodaLista"/>
        <w:numPr>
          <w:ilvl w:val="0"/>
          <w:numId w:val="7"/>
        </w:numPr>
        <w:spacing w:before="120" w:after="120" w:line="276" w:lineRule="auto"/>
        <w:jc w:val="both"/>
        <w:rPr>
          <w:rFonts w:ascii="Arial" w:hAnsi="Arial" w:cs="Arial"/>
          <w:iCs/>
          <w:sz w:val="20"/>
          <w:szCs w:val="20"/>
        </w:rPr>
      </w:pPr>
      <w:r w:rsidRPr="00A83C27">
        <w:rPr>
          <w:rFonts w:ascii="Arial" w:hAnsi="Arial" w:cs="Arial"/>
          <w:iCs/>
          <w:sz w:val="20"/>
          <w:szCs w:val="20"/>
        </w:rPr>
        <w:t>pelo cancelamento de todos os preços registrados; ou</w:t>
      </w:r>
    </w:p>
    <w:p w14:paraId="4EA6D72A" w14:textId="058DA673" w:rsidR="00A83C27" w:rsidRDefault="00A83C27" w:rsidP="00A83C27">
      <w:pPr>
        <w:pStyle w:val="PargrafodaLista"/>
        <w:numPr>
          <w:ilvl w:val="0"/>
          <w:numId w:val="7"/>
        </w:numPr>
        <w:spacing w:before="120" w:after="120" w:line="276" w:lineRule="auto"/>
        <w:jc w:val="both"/>
        <w:rPr>
          <w:rFonts w:ascii="Arial" w:hAnsi="Arial" w:cs="Arial"/>
          <w:iCs/>
          <w:sz w:val="20"/>
          <w:szCs w:val="20"/>
        </w:rPr>
      </w:pPr>
      <w:r w:rsidRPr="00A83C27">
        <w:rPr>
          <w:rFonts w:ascii="Arial" w:hAnsi="Arial" w:cs="Arial"/>
          <w:iCs/>
          <w:sz w:val="20"/>
          <w:szCs w:val="20"/>
        </w:rPr>
        <w:t>a pedido do fornecedor, decorrente de caso fortuito ou força maior.</w:t>
      </w:r>
    </w:p>
    <w:p w14:paraId="26373EE7" w14:textId="1B69CCF1" w:rsidR="00A83C27" w:rsidRDefault="00A83C27" w:rsidP="00A83C27">
      <w:pPr>
        <w:pStyle w:val="PargrafodaLista"/>
        <w:spacing w:before="120" w:after="120" w:line="276" w:lineRule="auto"/>
        <w:ind w:left="2003"/>
        <w:jc w:val="both"/>
        <w:rPr>
          <w:rFonts w:ascii="Arial" w:hAnsi="Arial" w:cs="Arial"/>
          <w:iCs/>
          <w:sz w:val="20"/>
          <w:szCs w:val="20"/>
        </w:rPr>
      </w:pPr>
    </w:p>
    <w:p w14:paraId="44E7F92A" w14:textId="5BF061EA" w:rsidR="00A83C27" w:rsidRDefault="00B33C0D" w:rsidP="00A83C27">
      <w:pPr>
        <w:pStyle w:val="PargrafodaLista"/>
        <w:numPr>
          <w:ilvl w:val="0"/>
          <w:numId w:val="1"/>
        </w:numPr>
        <w:spacing w:before="120" w:after="120" w:line="276" w:lineRule="auto"/>
        <w:jc w:val="both"/>
        <w:rPr>
          <w:rFonts w:ascii="Arial" w:hAnsi="Arial" w:cs="Arial"/>
          <w:b/>
          <w:bCs/>
          <w:iCs/>
          <w:sz w:val="20"/>
          <w:szCs w:val="20"/>
        </w:rPr>
      </w:pPr>
      <w:r w:rsidRPr="00A83C27">
        <w:rPr>
          <w:rFonts w:ascii="Arial" w:hAnsi="Arial" w:cs="Arial"/>
          <w:b/>
          <w:bCs/>
          <w:iCs/>
          <w:sz w:val="20"/>
          <w:szCs w:val="20"/>
        </w:rPr>
        <w:t>REMANEJAMENTOS DAS QUANTIDADES</w:t>
      </w:r>
    </w:p>
    <w:p w14:paraId="1CB420F1" w14:textId="77777777" w:rsidR="00537880" w:rsidRDefault="00537880" w:rsidP="00537880">
      <w:pPr>
        <w:pStyle w:val="PargrafodaLista"/>
        <w:numPr>
          <w:ilvl w:val="1"/>
          <w:numId w:val="1"/>
        </w:numPr>
        <w:spacing w:before="120" w:after="120" w:line="276" w:lineRule="auto"/>
        <w:jc w:val="both"/>
        <w:rPr>
          <w:rFonts w:ascii="Arial" w:hAnsi="Arial" w:cs="Arial"/>
          <w:iCs/>
          <w:sz w:val="20"/>
          <w:szCs w:val="20"/>
        </w:rPr>
      </w:pPr>
      <w:r w:rsidRPr="00CA71FF">
        <w:rPr>
          <w:rFonts w:ascii="Arial" w:hAnsi="Arial" w:cs="Arial"/>
          <w:iCs/>
          <w:sz w:val="20"/>
          <w:szCs w:val="20"/>
        </w:rPr>
        <w:t>As quantidades previstas para os itens com preços registrados nas atas de registro de preços poderão ser remanejadas pelo órgão ou entidade gerenciadora entre os órgãos ou entidades participantes e não participantes do procedimento licitatório ou da contratação direta</w:t>
      </w:r>
      <w:r>
        <w:rPr>
          <w:rFonts w:ascii="Arial" w:hAnsi="Arial" w:cs="Arial"/>
          <w:iCs/>
          <w:sz w:val="20"/>
          <w:szCs w:val="20"/>
        </w:rPr>
        <w:t xml:space="preserve"> (se for o caso)</w:t>
      </w:r>
      <w:r w:rsidRPr="00CA71FF">
        <w:rPr>
          <w:rFonts w:ascii="Arial" w:hAnsi="Arial" w:cs="Arial"/>
          <w:iCs/>
          <w:sz w:val="20"/>
          <w:szCs w:val="20"/>
        </w:rPr>
        <w:t xml:space="preserve"> para registro de preços</w:t>
      </w:r>
      <w:r>
        <w:rPr>
          <w:rFonts w:ascii="Arial" w:hAnsi="Arial" w:cs="Arial"/>
          <w:iCs/>
          <w:sz w:val="20"/>
          <w:szCs w:val="20"/>
        </w:rPr>
        <w:t>.</w:t>
      </w:r>
    </w:p>
    <w:p w14:paraId="456080D6" w14:textId="77777777" w:rsidR="00537880" w:rsidRDefault="00537880" w:rsidP="00537880">
      <w:pPr>
        <w:pStyle w:val="PargrafodaLista"/>
        <w:numPr>
          <w:ilvl w:val="2"/>
          <w:numId w:val="1"/>
        </w:numPr>
        <w:spacing w:before="120" w:after="120" w:line="276" w:lineRule="auto"/>
        <w:jc w:val="both"/>
        <w:rPr>
          <w:rFonts w:ascii="Arial" w:hAnsi="Arial" w:cs="Arial"/>
          <w:iCs/>
          <w:sz w:val="20"/>
          <w:szCs w:val="20"/>
        </w:rPr>
      </w:pPr>
      <w:r w:rsidRPr="00CA71FF">
        <w:rPr>
          <w:rFonts w:ascii="Arial" w:hAnsi="Arial" w:cs="Arial"/>
          <w:iCs/>
          <w:sz w:val="20"/>
          <w:szCs w:val="20"/>
        </w:rPr>
        <w:t>O remanejamento de que trata o caput somente poderá ser feito de órgão ou entidade participante para órgão ou entidade participante e de órgão ou entidade participante para órgão ou entidade não participante</w:t>
      </w:r>
      <w:r>
        <w:rPr>
          <w:rFonts w:ascii="Arial" w:hAnsi="Arial" w:cs="Arial"/>
          <w:iCs/>
          <w:sz w:val="20"/>
          <w:szCs w:val="20"/>
        </w:rPr>
        <w:t>;</w:t>
      </w:r>
    </w:p>
    <w:p w14:paraId="223B6FEE" w14:textId="77777777" w:rsidR="00537880" w:rsidRDefault="00537880" w:rsidP="00537880">
      <w:pPr>
        <w:pStyle w:val="PargrafodaLista"/>
        <w:numPr>
          <w:ilvl w:val="2"/>
          <w:numId w:val="1"/>
        </w:numPr>
        <w:spacing w:before="120" w:after="120" w:line="276" w:lineRule="auto"/>
        <w:jc w:val="both"/>
        <w:rPr>
          <w:rFonts w:ascii="Arial" w:hAnsi="Arial" w:cs="Arial"/>
          <w:iCs/>
          <w:sz w:val="20"/>
          <w:szCs w:val="20"/>
        </w:rPr>
      </w:pPr>
      <w:r w:rsidRPr="00CA71FF">
        <w:rPr>
          <w:rFonts w:ascii="Arial" w:hAnsi="Arial" w:cs="Arial"/>
          <w:iCs/>
          <w:sz w:val="20"/>
          <w:szCs w:val="20"/>
        </w:rPr>
        <w:lastRenderedPageBreak/>
        <w:t xml:space="preserve">O órgão ou entidade gerenciadora que estimou quantidades que pretende contratar será considerando também participante para efeito de remanejamento de que trata o </w:t>
      </w:r>
      <w:r>
        <w:rPr>
          <w:rFonts w:ascii="Arial" w:hAnsi="Arial" w:cs="Arial"/>
          <w:iCs/>
          <w:sz w:val="20"/>
          <w:szCs w:val="20"/>
        </w:rPr>
        <w:t>item 10.1;</w:t>
      </w:r>
    </w:p>
    <w:p w14:paraId="5D41BD4C" w14:textId="77777777" w:rsidR="00537880" w:rsidRPr="00F93480" w:rsidRDefault="00537880" w:rsidP="00537880">
      <w:pPr>
        <w:pStyle w:val="PargrafodaLista"/>
        <w:numPr>
          <w:ilvl w:val="2"/>
          <w:numId w:val="1"/>
        </w:numPr>
        <w:spacing w:before="120" w:after="120" w:line="276" w:lineRule="auto"/>
        <w:jc w:val="both"/>
        <w:rPr>
          <w:rFonts w:ascii="Arial" w:hAnsi="Arial" w:cs="Arial"/>
          <w:iCs/>
          <w:sz w:val="20"/>
          <w:szCs w:val="20"/>
        </w:rPr>
      </w:pPr>
      <w:r w:rsidRPr="00CA71FF">
        <w:rPr>
          <w:rFonts w:ascii="Arial" w:hAnsi="Arial" w:cs="Arial"/>
          <w:iCs/>
          <w:sz w:val="20"/>
          <w:szCs w:val="20"/>
        </w:rPr>
        <w:t xml:space="preserve">No caso de remanejamento de órgão ou entidade participante para órgão ou entidade não participante, devem ser observados os limites previstos </w:t>
      </w:r>
      <w:r w:rsidRPr="00F93480">
        <w:rPr>
          <w:rFonts w:ascii="Arial" w:hAnsi="Arial" w:cs="Arial"/>
          <w:iCs/>
          <w:sz w:val="20"/>
          <w:szCs w:val="20"/>
        </w:rPr>
        <w:t>no item 4;</w:t>
      </w:r>
    </w:p>
    <w:p w14:paraId="3E080385" w14:textId="77777777" w:rsidR="00537880" w:rsidRDefault="00537880" w:rsidP="00537880">
      <w:pPr>
        <w:pStyle w:val="PargrafodaLista"/>
        <w:numPr>
          <w:ilvl w:val="2"/>
          <w:numId w:val="1"/>
        </w:numPr>
        <w:spacing w:before="120" w:after="120" w:line="276" w:lineRule="auto"/>
        <w:jc w:val="both"/>
        <w:rPr>
          <w:rFonts w:ascii="Arial" w:hAnsi="Arial" w:cs="Arial"/>
          <w:iCs/>
          <w:sz w:val="20"/>
          <w:szCs w:val="20"/>
        </w:rPr>
      </w:pPr>
      <w:r w:rsidRPr="00CA71FF">
        <w:rPr>
          <w:rFonts w:ascii="Arial" w:hAnsi="Arial" w:cs="Arial"/>
          <w:iCs/>
          <w:sz w:val="20"/>
          <w:szCs w:val="20"/>
        </w:rPr>
        <w:t>Para efeito do disposto no caput, caberá ao órgão ou entidade gerenciadora autorizar o remanejamento solicitado, com a redução do quantitativo inicialmente informado pelo órgão ou entidade participante, desde que haja prévia anuência do órgão ou da entidade que vier a sofrer redução dos quantitativos informados</w:t>
      </w:r>
      <w:r>
        <w:rPr>
          <w:rFonts w:ascii="Arial" w:hAnsi="Arial" w:cs="Arial"/>
          <w:iCs/>
          <w:sz w:val="20"/>
          <w:szCs w:val="20"/>
        </w:rPr>
        <w:t>;</w:t>
      </w:r>
    </w:p>
    <w:p w14:paraId="547BE945" w14:textId="77777777" w:rsidR="00537880" w:rsidRDefault="00537880" w:rsidP="00537880">
      <w:pPr>
        <w:pStyle w:val="PargrafodaLista"/>
        <w:numPr>
          <w:ilvl w:val="2"/>
          <w:numId w:val="1"/>
        </w:numPr>
        <w:spacing w:before="120" w:after="120" w:line="276" w:lineRule="auto"/>
        <w:jc w:val="both"/>
        <w:rPr>
          <w:rFonts w:ascii="Arial" w:hAnsi="Arial" w:cs="Arial"/>
          <w:iCs/>
          <w:sz w:val="20"/>
          <w:szCs w:val="20"/>
        </w:rPr>
      </w:pPr>
      <w:r w:rsidRPr="00E458E1">
        <w:rPr>
          <w:rFonts w:ascii="Arial" w:hAnsi="Arial" w:cs="Arial"/>
          <w:iCs/>
          <w:sz w:val="20"/>
          <w:szCs w:val="20"/>
        </w:rPr>
        <w:t>Caso o remanejamento seja feito entre órgãos ou entidades dos estados, do distrito federal ou dos Municípios distintos, caberá ao fornecedor beneficiário da ata de registro de preços, observadas as condições nela estabelecidas, optar pela aceitação ou não do fornecimento decorrente do remanejamento dos itens</w:t>
      </w:r>
      <w:r>
        <w:rPr>
          <w:rFonts w:ascii="Arial" w:hAnsi="Arial" w:cs="Arial"/>
          <w:iCs/>
          <w:sz w:val="20"/>
          <w:szCs w:val="20"/>
        </w:rPr>
        <w:t>.</w:t>
      </w:r>
    </w:p>
    <w:p w14:paraId="30B0E1BF" w14:textId="77777777" w:rsidR="00537880" w:rsidRDefault="00537880" w:rsidP="00537880">
      <w:pPr>
        <w:pStyle w:val="PargrafodaLista"/>
        <w:numPr>
          <w:ilvl w:val="2"/>
          <w:numId w:val="1"/>
        </w:numPr>
        <w:spacing w:before="120" w:after="120" w:line="276" w:lineRule="auto"/>
        <w:jc w:val="both"/>
        <w:rPr>
          <w:rFonts w:ascii="Arial" w:hAnsi="Arial" w:cs="Arial"/>
          <w:iCs/>
          <w:sz w:val="20"/>
          <w:szCs w:val="20"/>
        </w:rPr>
      </w:pPr>
      <w:r w:rsidRPr="00E458E1">
        <w:rPr>
          <w:rFonts w:ascii="Arial" w:hAnsi="Arial" w:cs="Arial"/>
          <w:iCs/>
          <w:sz w:val="20"/>
          <w:szCs w:val="20"/>
        </w:rPr>
        <w:t xml:space="preserve">Na hipótese da compra centralizada, não havendo indicação pelo órgão ou entidade gerenciadora dos quantitativos dos participantes da compra centralizada, nos termos do </w:t>
      </w:r>
      <w:r>
        <w:rPr>
          <w:rFonts w:ascii="Arial" w:hAnsi="Arial" w:cs="Arial"/>
          <w:iCs/>
          <w:sz w:val="20"/>
          <w:szCs w:val="20"/>
        </w:rPr>
        <w:t>item 10.1.2.</w:t>
      </w:r>
      <w:r w:rsidRPr="00E458E1">
        <w:rPr>
          <w:rFonts w:ascii="Arial" w:hAnsi="Arial" w:cs="Arial"/>
          <w:iCs/>
          <w:sz w:val="20"/>
          <w:szCs w:val="20"/>
        </w:rPr>
        <w:t>, a distribuição das quantidades para a execução descentralizada será por meio do remanejamento</w:t>
      </w:r>
    </w:p>
    <w:p w14:paraId="006C6048" w14:textId="77777777" w:rsidR="00CA71FF" w:rsidRPr="00CA71FF" w:rsidRDefault="00CA71FF" w:rsidP="00CA71FF">
      <w:pPr>
        <w:pStyle w:val="PargrafodaLista"/>
        <w:spacing w:before="120" w:after="120" w:line="276" w:lineRule="auto"/>
        <w:ind w:left="1497"/>
        <w:jc w:val="both"/>
        <w:rPr>
          <w:rFonts w:ascii="Arial" w:hAnsi="Arial" w:cs="Arial"/>
          <w:iCs/>
          <w:sz w:val="20"/>
          <w:szCs w:val="20"/>
        </w:rPr>
      </w:pPr>
    </w:p>
    <w:p w14:paraId="19E7AD99" w14:textId="7195CC57" w:rsidR="00DD6970" w:rsidRPr="00B33C0D" w:rsidRDefault="00B33C0D" w:rsidP="00122461">
      <w:pPr>
        <w:pStyle w:val="Nivel1"/>
        <w:numPr>
          <w:ilvl w:val="0"/>
          <w:numId w:val="1"/>
        </w:numPr>
        <w:ind w:left="357" w:hanging="357"/>
        <w:rPr>
          <w:iCs/>
        </w:rPr>
      </w:pPr>
      <w:r w:rsidRPr="00B33C0D">
        <w:rPr>
          <w:iCs/>
        </w:rPr>
        <w:t>CADASTRO DE RESERVA</w:t>
      </w:r>
    </w:p>
    <w:p w14:paraId="1BA7B53F" w14:textId="02ED3210" w:rsidR="00DD6970" w:rsidRPr="00B33C0D" w:rsidRDefault="00DD6970" w:rsidP="00B33C0D">
      <w:pPr>
        <w:pStyle w:val="PargrafodaLista"/>
        <w:numPr>
          <w:ilvl w:val="1"/>
          <w:numId w:val="1"/>
        </w:numPr>
        <w:ind w:left="851"/>
        <w:jc w:val="both"/>
        <w:rPr>
          <w:rFonts w:ascii="Arial" w:hAnsi="Arial" w:cs="Arial"/>
          <w:sz w:val="20"/>
          <w:szCs w:val="20"/>
        </w:rPr>
      </w:pPr>
      <w:r w:rsidRPr="00B33C0D">
        <w:rPr>
          <w:rFonts w:ascii="Arial" w:hAnsi="Arial" w:cs="Arial"/>
          <w:sz w:val="20"/>
          <w:szCs w:val="20"/>
        </w:rPr>
        <w:t>Será incluído nesta ata, na forma de anexo, o registro dos licitantes ou fornecedores que aceitarem cotar os bens e/ou serviços com preços iguais aos do adjudicatário na sequência da classificação da licitação e inclusão daqueles que mantiverem sua proposta original.</w:t>
      </w:r>
    </w:p>
    <w:p w14:paraId="05496E6A" w14:textId="647ECA6B" w:rsidR="00DD6970" w:rsidRPr="00B33C0D" w:rsidRDefault="00DD6970" w:rsidP="00B33C0D">
      <w:pPr>
        <w:pStyle w:val="PargrafodaLista"/>
        <w:numPr>
          <w:ilvl w:val="1"/>
          <w:numId w:val="1"/>
        </w:numPr>
        <w:ind w:left="851"/>
        <w:jc w:val="both"/>
        <w:rPr>
          <w:rFonts w:ascii="Arial" w:hAnsi="Arial" w:cs="Arial"/>
          <w:sz w:val="20"/>
          <w:szCs w:val="20"/>
        </w:rPr>
      </w:pPr>
      <w:r w:rsidRPr="00B33C0D">
        <w:rPr>
          <w:rFonts w:ascii="Arial" w:hAnsi="Arial" w:cs="Arial"/>
          <w:sz w:val="20"/>
          <w:szCs w:val="20"/>
        </w:rPr>
        <w:t>A ordem de classificação dos licitantes ou fornecedores registrados na ata deverá ser respeitada nas contratações.</w:t>
      </w:r>
    </w:p>
    <w:p w14:paraId="398B9A2A" w14:textId="228B64BA" w:rsidR="00DD6970" w:rsidRPr="00B33C0D" w:rsidRDefault="00DD6970" w:rsidP="00B33C0D">
      <w:pPr>
        <w:pStyle w:val="PargrafodaLista"/>
        <w:numPr>
          <w:ilvl w:val="2"/>
          <w:numId w:val="1"/>
        </w:numPr>
        <w:tabs>
          <w:tab w:val="left" w:pos="1134"/>
        </w:tabs>
        <w:ind w:left="993" w:hanging="142"/>
        <w:jc w:val="both"/>
        <w:rPr>
          <w:rFonts w:ascii="Arial" w:hAnsi="Arial" w:cs="Arial"/>
          <w:sz w:val="20"/>
          <w:szCs w:val="20"/>
        </w:rPr>
      </w:pPr>
      <w:r w:rsidRPr="00B33C0D">
        <w:rPr>
          <w:rFonts w:ascii="Arial" w:hAnsi="Arial" w:cs="Arial"/>
          <w:sz w:val="20"/>
          <w:szCs w:val="20"/>
        </w:rPr>
        <w:t>O registro a que se refere o item acima tem por objetivo a formação de cadastro de reserva no caso de impossibilidade de atendimento pelo primeiro colocado da ata.</w:t>
      </w:r>
    </w:p>
    <w:p w14:paraId="58A3E89E" w14:textId="3A161C54" w:rsidR="00DD6970" w:rsidRPr="00B33C0D" w:rsidRDefault="00DD6970" w:rsidP="00B33C0D">
      <w:pPr>
        <w:pStyle w:val="PargrafodaLista"/>
        <w:numPr>
          <w:ilvl w:val="2"/>
          <w:numId w:val="1"/>
        </w:numPr>
        <w:tabs>
          <w:tab w:val="left" w:pos="1134"/>
        </w:tabs>
        <w:ind w:left="993" w:hanging="142"/>
        <w:jc w:val="both"/>
        <w:rPr>
          <w:rFonts w:ascii="Arial" w:hAnsi="Arial" w:cs="Arial"/>
          <w:sz w:val="20"/>
          <w:szCs w:val="20"/>
        </w:rPr>
      </w:pPr>
      <w:r w:rsidRPr="00B33C0D">
        <w:rPr>
          <w:rFonts w:ascii="Arial" w:hAnsi="Arial" w:cs="Arial"/>
          <w:sz w:val="20"/>
          <w:szCs w:val="20"/>
        </w:rPr>
        <w:t>Se houver mais de um licitante na situação de que trata o item 11.2., serão classificados segundo a ordem da última proposta apresentada durante a fase competitiva.</w:t>
      </w:r>
    </w:p>
    <w:p w14:paraId="69B75F43" w14:textId="78A804EF" w:rsidR="00DD6970" w:rsidRPr="00B33C0D" w:rsidRDefault="00DD6970" w:rsidP="00B33C0D">
      <w:pPr>
        <w:pStyle w:val="PargrafodaLista"/>
        <w:numPr>
          <w:ilvl w:val="2"/>
          <w:numId w:val="1"/>
        </w:numPr>
        <w:tabs>
          <w:tab w:val="left" w:pos="1134"/>
        </w:tabs>
        <w:ind w:left="993" w:hanging="142"/>
        <w:jc w:val="both"/>
        <w:rPr>
          <w:rFonts w:ascii="Arial" w:hAnsi="Arial" w:cs="Arial"/>
          <w:sz w:val="20"/>
          <w:szCs w:val="20"/>
        </w:rPr>
      </w:pPr>
      <w:r w:rsidRPr="00B33C0D">
        <w:rPr>
          <w:rFonts w:ascii="Arial" w:hAnsi="Arial" w:cs="Arial"/>
          <w:sz w:val="20"/>
          <w:szCs w:val="20"/>
        </w:rPr>
        <w:t xml:space="preserve">A habilitação dos licitantes que comporão o cadastro de reserva a que se refere o item 11.2 e o </w:t>
      </w:r>
      <w:r w:rsidR="004042C0" w:rsidRPr="00B33C0D">
        <w:rPr>
          <w:rFonts w:ascii="Arial" w:hAnsi="Arial" w:cs="Arial"/>
          <w:sz w:val="20"/>
          <w:szCs w:val="20"/>
        </w:rPr>
        <w:t>subitem 11.2.1</w:t>
      </w:r>
      <w:r w:rsidRPr="00B33C0D">
        <w:rPr>
          <w:rFonts w:ascii="Arial" w:hAnsi="Arial" w:cs="Arial"/>
          <w:sz w:val="20"/>
          <w:szCs w:val="20"/>
        </w:rPr>
        <w:t xml:space="preserve"> somente será efetuada quando houver necessidade de contratação dos licitantes remanescentes, nas seguintes situações:</w:t>
      </w:r>
    </w:p>
    <w:p w14:paraId="3ACE82AE" w14:textId="5428FF14" w:rsidR="00DD6970" w:rsidRPr="00B33C0D" w:rsidRDefault="00DD6970" w:rsidP="00B33C0D">
      <w:pPr>
        <w:pStyle w:val="PargrafodaLista"/>
        <w:numPr>
          <w:ilvl w:val="0"/>
          <w:numId w:val="8"/>
        </w:numPr>
        <w:tabs>
          <w:tab w:val="left" w:pos="1418"/>
        </w:tabs>
        <w:ind w:left="993" w:firstLine="425"/>
        <w:jc w:val="both"/>
        <w:rPr>
          <w:rFonts w:ascii="Arial" w:hAnsi="Arial" w:cs="Arial"/>
          <w:sz w:val="20"/>
          <w:szCs w:val="20"/>
        </w:rPr>
      </w:pPr>
      <w:r w:rsidRPr="00B33C0D">
        <w:rPr>
          <w:rFonts w:ascii="Arial" w:hAnsi="Arial" w:cs="Arial"/>
          <w:sz w:val="20"/>
          <w:szCs w:val="20"/>
        </w:rPr>
        <w:t>quando o licitante vencedor não assinar a ata de registro de preços, no prazo e nas condições estabelecidos no edital; e</w:t>
      </w:r>
    </w:p>
    <w:p w14:paraId="1F7811EC" w14:textId="42C633CB" w:rsidR="00DD6970" w:rsidRPr="00B33C0D" w:rsidRDefault="00DD6970" w:rsidP="00B33C0D">
      <w:pPr>
        <w:pStyle w:val="PargrafodaLista"/>
        <w:numPr>
          <w:ilvl w:val="0"/>
          <w:numId w:val="8"/>
        </w:numPr>
        <w:tabs>
          <w:tab w:val="left" w:pos="1418"/>
        </w:tabs>
        <w:ind w:left="993" w:firstLine="425"/>
        <w:jc w:val="both"/>
        <w:rPr>
          <w:rFonts w:ascii="Arial" w:hAnsi="Arial" w:cs="Arial"/>
          <w:sz w:val="20"/>
          <w:szCs w:val="20"/>
        </w:rPr>
      </w:pPr>
      <w:r w:rsidRPr="00B33C0D">
        <w:rPr>
          <w:rFonts w:ascii="Arial" w:hAnsi="Arial" w:cs="Arial"/>
          <w:sz w:val="20"/>
          <w:szCs w:val="20"/>
        </w:rPr>
        <w:t xml:space="preserve">quando houver o cancelamento do registro do licitante ou do registro de preços nas hipóteses previstas nos </w:t>
      </w:r>
      <w:r w:rsidR="004042C0" w:rsidRPr="00B33C0D">
        <w:rPr>
          <w:rFonts w:ascii="Arial" w:hAnsi="Arial" w:cs="Arial"/>
          <w:sz w:val="20"/>
          <w:szCs w:val="20"/>
        </w:rPr>
        <w:t>itens 8 e 9.</w:t>
      </w:r>
    </w:p>
    <w:p w14:paraId="4C26F493" w14:textId="3C0EABF5" w:rsidR="00122461" w:rsidRPr="00FA041C" w:rsidRDefault="00122461" w:rsidP="00122461">
      <w:pPr>
        <w:pStyle w:val="Nivel1"/>
        <w:numPr>
          <w:ilvl w:val="0"/>
          <w:numId w:val="1"/>
        </w:numPr>
        <w:ind w:left="357" w:hanging="357"/>
        <w:rPr>
          <w:iCs/>
        </w:rPr>
      </w:pPr>
      <w:r w:rsidRPr="00FA041C">
        <w:rPr>
          <w:iCs/>
        </w:rPr>
        <w:t>DAS PENALIDADES</w:t>
      </w:r>
    </w:p>
    <w:p w14:paraId="0D8190C9" w14:textId="4E2E037E" w:rsidR="00122461" w:rsidRPr="00FA041C" w:rsidRDefault="00122461" w:rsidP="00122461">
      <w:pPr>
        <w:numPr>
          <w:ilvl w:val="1"/>
          <w:numId w:val="1"/>
        </w:numPr>
        <w:autoSpaceDE w:val="0"/>
        <w:autoSpaceDN w:val="0"/>
        <w:adjustRightInd w:val="0"/>
        <w:spacing w:before="120" w:after="120" w:line="276" w:lineRule="auto"/>
        <w:ind w:left="425" w:firstLine="0"/>
        <w:jc w:val="both"/>
        <w:rPr>
          <w:rFonts w:ascii="Arial" w:hAnsi="Arial" w:cs="Arial"/>
          <w:iCs/>
          <w:sz w:val="20"/>
          <w:szCs w:val="20"/>
        </w:rPr>
      </w:pPr>
      <w:r w:rsidRPr="00FA041C">
        <w:rPr>
          <w:rFonts w:ascii="Arial" w:hAnsi="Arial" w:cs="Arial"/>
          <w:iCs/>
          <w:sz w:val="20"/>
          <w:szCs w:val="20"/>
        </w:rPr>
        <w:t>O descumprimento da Ata de Registro de Preços ensejará aplicação das penalidades estabelecidas no Edital</w:t>
      </w:r>
      <w:r w:rsidR="00B5332B">
        <w:rPr>
          <w:rFonts w:ascii="Arial" w:hAnsi="Arial" w:cs="Arial"/>
          <w:iCs/>
          <w:sz w:val="20"/>
          <w:szCs w:val="20"/>
        </w:rPr>
        <w:t xml:space="preserve"> e seus anexos</w:t>
      </w:r>
      <w:r w:rsidR="00DD083B">
        <w:rPr>
          <w:rFonts w:ascii="Arial" w:hAnsi="Arial" w:cs="Arial"/>
          <w:iCs/>
          <w:sz w:val="20"/>
          <w:szCs w:val="20"/>
        </w:rPr>
        <w:t>, além daquelas previstas do art. 155 ao 163 da Lei nº 14.133/2021</w:t>
      </w:r>
      <w:r w:rsidRPr="00FA041C">
        <w:rPr>
          <w:rFonts w:ascii="Arial" w:hAnsi="Arial" w:cs="Arial"/>
          <w:iCs/>
          <w:sz w:val="20"/>
          <w:szCs w:val="20"/>
        </w:rPr>
        <w:t>.</w:t>
      </w:r>
    </w:p>
    <w:p w14:paraId="5307FC3C" w14:textId="540598AD" w:rsidR="001F6040" w:rsidRPr="00FA041C" w:rsidRDefault="001F6040" w:rsidP="00626AD7">
      <w:pPr>
        <w:numPr>
          <w:ilvl w:val="1"/>
          <w:numId w:val="1"/>
        </w:numPr>
        <w:autoSpaceDE w:val="0"/>
        <w:autoSpaceDN w:val="0"/>
        <w:adjustRightInd w:val="0"/>
        <w:spacing w:before="120" w:after="120" w:line="276" w:lineRule="auto"/>
        <w:ind w:left="425" w:firstLine="0"/>
        <w:jc w:val="both"/>
        <w:rPr>
          <w:rFonts w:ascii="Arial" w:hAnsi="Arial" w:cs="Arial"/>
          <w:iCs/>
          <w:sz w:val="20"/>
          <w:szCs w:val="20"/>
        </w:rPr>
      </w:pPr>
      <w:r w:rsidRPr="00626AD7">
        <w:rPr>
          <w:rFonts w:ascii="Arial" w:hAnsi="Arial" w:cs="Arial"/>
          <w:iCs/>
          <w:sz w:val="20"/>
          <w:szCs w:val="20"/>
        </w:rPr>
        <w:t xml:space="preserve">As sanções do item acima também se aplicam aos integrantes do cadastro de reserva, em pregão para registro de preços que, convocados, não honrarem o compromisso assumido injustificadamente, </w:t>
      </w:r>
      <w:r w:rsidR="00343075">
        <w:rPr>
          <w:rFonts w:ascii="Arial" w:hAnsi="Arial" w:cs="Arial"/>
          <w:iCs/>
          <w:sz w:val="20"/>
          <w:szCs w:val="20"/>
        </w:rPr>
        <w:t>de acordo com a legislação vigente</w:t>
      </w:r>
      <w:r w:rsidRPr="00626AD7">
        <w:rPr>
          <w:rFonts w:ascii="Arial" w:hAnsi="Arial" w:cs="Arial"/>
          <w:iCs/>
          <w:sz w:val="20"/>
          <w:szCs w:val="20"/>
        </w:rPr>
        <w:t xml:space="preserve">. </w:t>
      </w:r>
    </w:p>
    <w:p w14:paraId="3E9C1948" w14:textId="2B731D01" w:rsidR="00122461" w:rsidRPr="00FA041C" w:rsidRDefault="00122461" w:rsidP="00122461">
      <w:pPr>
        <w:numPr>
          <w:ilvl w:val="1"/>
          <w:numId w:val="1"/>
        </w:numPr>
        <w:autoSpaceDE w:val="0"/>
        <w:autoSpaceDN w:val="0"/>
        <w:adjustRightInd w:val="0"/>
        <w:spacing w:before="120" w:after="120" w:line="276" w:lineRule="auto"/>
        <w:ind w:left="425" w:firstLine="0"/>
        <w:jc w:val="both"/>
        <w:rPr>
          <w:rFonts w:ascii="Arial" w:hAnsi="Arial" w:cs="Arial"/>
          <w:iCs/>
          <w:sz w:val="20"/>
          <w:szCs w:val="20"/>
        </w:rPr>
      </w:pPr>
      <w:r w:rsidRPr="00FA041C">
        <w:rPr>
          <w:rFonts w:ascii="Arial" w:hAnsi="Arial" w:cs="Arial"/>
          <w:iCs/>
          <w:sz w:val="20"/>
          <w:szCs w:val="20"/>
        </w:rPr>
        <w:t xml:space="preserve">É da competência do órgão gerenciador a aplicação das penalidades decorrentes do descumprimento do pactuado nesta ata de registro de preço, exceto nas hipóteses em que o </w:t>
      </w:r>
      <w:r w:rsidRPr="00FA041C">
        <w:rPr>
          <w:rFonts w:ascii="Arial" w:hAnsi="Arial" w:cs="Arial"/>
          <w:iCs/>
          <w:sz w:val="20"/>
          <w:szCs w:val="20"/>
        </w:rPr>
        <w:lastRenderedPageBreak/>
        <w:t>descumprimento disser respeito às contratações dos órgãos participantes, caso no qual caberá ao respectivo órgão participante a aplicação da penalidade.</w:t>
      </w:r>
    </w:p>
    <w:p w14:paraId="0582A3B8" w14:textId="61648EDA" w:rsidR="00122461" w:rsidRPr="00FA041C" w:rsidRDefault="00122461" w:rsidP="00122461">
      <w:pPr>
        <w:numPr>
          <w:ilvl w:val="1"/>
          <w:numId w:val="1"/>
        </w:numPr>
        <w:autoSpaceDE w:val="0"/>
        <w:autoSpaceDN w:val="0"/>
        <w:adjustRightInd w:val="0"/>
        <w:spacing w:before="120" w:after="120" w:line="276" w:lineRule="auto"/>
        <w:ind w:left="425" w:firstLine="0"/>
        <w:jc w:val="both"/>
        <w:rPr>
          <w:rFonts w:ascii="Arial" w:hAnsi="Arial" w:cs="Arial"/>
          <w:iCs/>
          <w:sz w:val="20"/>
          <w:szCs w:val="20"/>
        </w:rPr>
      </w:pPr>
      <w:r w:rsidRPr="00FA041C">
        <w:rPr>
          <w:rFonts w:ascii="Arial" w:hAnsi="Arial" w:cs="Arial"/>
          <w:iCs/>
          <w:sz w:val="20"/>
          <w:szCs w:val="20"/>
        </w:rPr>
        <w:t xml:space="preserve">O órgão participante </w:t>
      </w:r>
      <w:r w:rsidR="00B33C0D">
        <w:rPr>
          <w:rFonts w:ascii="Arial" w:hAnsi="Arial" w:cs="Arial"/>
          <w:iCs/>
          <w:sz w:val="20"/>
          <w:szCs w:val="20"/>
        </w:rPr>
        <w:t xml:space="preserve">(se for o caso) </w:t>
      </w:r>
      <w:r w:rsidRPr="00FA041C">
        <w:rPr>
          <w:rFonts w:ascii="Arial" w:hAnsi="Arial" w:cs="Arial"/>
          <w:iCs/>
          <w:sz w:val="20"/>
          <w:szCs w:val="20"/>
        </w:rPr>
        <w:t xml:space="preserve">deverá comunicar ao órgão gerenciador </w:t>
      </w:r>
      <w:r w:rsidR="00F80FCC">
        <w:rPr>
          <w:rFonts w:ascii="Arial" w:hAnsi="Arial" w:cs="Arial"/>
          <w:iCs/>
          <w:sz w:val="20"/>
          <w:szCs w:val="20"/>
        </w:rPr>
        <w:t xml:space="preserve">as ocorrências citadas no item </w:t>
      </w:r>
      <w:r w:rsidR="00B33C0D">
        <w:rPr>
          <w:rFonts w:ascii="Arial" w:hAnsi="Arial" w:cs="Arial"/>
          <w:iCs/>
          <w:sz w:val="20"/>
          <w:szCs w:val="20"/>
        </w:rPr>
        <w:t xml:space="preserve">8 </w:t>
      </w:r>
      <w:r w:rsidR="00806099">
        <w:rPr>
          <w:rFonts w:ascii="Arial" w:hAnsi="Arial" w:cs="Arial"/>
          <w:iCs/>
          <w:sz w:val="20"/>
          <w:szCs w:val="20"/>
        </w:rPr>
        <w:t>desta ARP</w:t>
      </w:r>
      <w:r w:rsidRPr="00FA041C">
        <w:rPr>
          <w:rFonts w:ascii="Arial" w:hAnsi="Arial" w:cs="Arial"/>
          <w:iCs/>
          <w:sz w:val="20"/>
          <w:szCs w:val="20"/>
        </w:rPr>
        <w:t>, dada a necessidade de instauração de procedimento para cancelamento do registro do fornecedor.</w:t>
      </w:r>
    </w:p>
    <w:p w14:paraId="77387680" w14:textId="77777777" w:rsidR="00122461" w:rsidRPr="00FA041C" w:rsidRDefault="00122461" w:rsidP="00122461">
      <w:pPr>
        <w:widowControl w:val="0"/>
        <w:autoSpaceDE w:val="0"/>
        <w:autoSpaceDN w:val="0"/>
        <w:adjustRightInd w:val="0"/>
        <w:ind w:left="360"/>
        <w:jc w:val="both"/>
        <w:rPr>
          <w:rFonts w:ascii="Arial" w:hAnsi="Arial" w:cs="Arial"/>
          <w:b/>
          <w:iCs/>
          <w:sz w:val="20"/>
          <w:szCs w:val="20"/>
        </w:rPr>
      </w:pPr>
    </w:p>
    <w:p w14:paraId="019E62B8" w14:textId="77777777" w:rsidR="00CB46FC" w:rsidRPr="00FA041C" w:rsidRDefault="00CB46FC" w:rsidP="001E0D7C">
      <w:pPr>
        <w:widowControl w:val="0"/>
        <w:numPr>
          <w:ilvl w:val="0"/>
          <w:numId w:val="1"/>
        </w:numPr>
        <w:autoSpaceDE w:val="0"/>
        <w:autoSpaceDN w:val="0"/>
        <w:adjustRightInd w:val="0"/>
        <w:jc w:val="both"/>
        <w:rPr>
          <w:rFonts w:ascii="Arial" w:hAnsi="Arial" w:cs="Arial"/>
          <w:b/>
          <w:iCs/>
          <w:sz w:val="20"/>
          <w:szCs w:val="20"/>
        </w:rPr>
      </w:pPr>
      <w:r w:rsidRPr="00FA041C">
        <w:rPr>
          <w:rFonts w:ascii="Arial" w:hAnsi="Arial" w:cs="Arial"/>
          <w:b/>
          <w:bCs/>
          <w:iCs/>
          <w:sz w:val="20"/>
          <w:szCs w:val="20"/>
        </w:rPr>
        <w:t>CONDIÇÕES GERAIS</w:t>
      </w:r>
    </w:p>
    <w:p w14:paraId="019E62B9" w14:textId="77777777" w:rsidR="00C5111B" w:rsidRPr="00FA041C" w:rsidRDefault="00CB46FC" w:rsidP="00BB5309">
      <w:pPr>
        <w:numPr>
          <w:ilvl w:val="1"/>
          <w:numId w:val="1"/>
        </w:numPr>
        <w:autoSpaceDE w:val="0"/>
        <w:autoSpaceDN w:val="0"/>
        <w:adjustRightInd w:val="0"/>
        <w:spacing w:before="120" w:after="120" w:line="276" w:lineRule="auto"/>
        <w:ind w:left="425" w:firstLine="0"/>
        <w:jc w:val="both"/>
        <w:rPr>
          <w:rFonts w:ascii="Arial" w:hAnsi="Arial" w:cs="Arial"/>
          <w:iCs/>
          <w:sz w:val="20"/>
          <w:szCs w:val="20"/>
        </w:rPr>
      </w:pPr>
      <w:r w:rsidRPr="00FA041C">
        <w:rPr>
          <w:rFonts w:ascii="Arial" w:hAnsi="Arial" w:cs="Arial"/>
          <w:iCs/>
          <w:sz w:val="20"/>
          <w:szCs w:val="20"/>
        </w:rPr>
        <w:t>As condições gerais do fornecimento, tais como os prazos para entrega e recebimento do objeto, as obrigações da Administração e do fornecedor registrado, penalidades e demais condições do ajuste, encontram-se definidos no Termo de Referência</w:t>
      </w:r>
      <w:r w:rsidR="003A7990" w:rsidRPr="00FA041C">
        <w:rPr>
          <w:rFonts w:ascii="Arial" w:hAnsi="Arial" w:cs="Arial"/>
          <w:iCs/>
          <w:sz w:val="20"/>
          <w:szCs w:val="20"/>
        </w:rPr>
        <w:t>, ANEXO AO EDITAL</w:t>
      </w:r>
      <w:r w:rsidRPr="00FA041C">
        <w:rPr>
          <w:rFonts w:ascii="Arial" w:hAnsi="Arial" w:cs="Arial"/>
          <w:iCs/>
          <w:sz w:val="20"/>
          <w:szCs w:val="20"/>
        </w:rPr>
        <w:t>.</w:t>
      </w:r>
    </w:p>
    <w:p w14:paraId="5441B2B3" w14:textId="59A96AEC" w:rsidR="00D06513" w:rsidRPr="00EB3629" w:rsidRDefault="00C5111B" w:rsidP="00F94743">
      <w:pPr>
        <w:numPr>
          <w:ilvl w:val="1"/>
          <w:numId w:val="1"/>
        </w:numPr>
        <w:autoSpaceDE w:val="0"/>
        <w:autoSpaceDN w:val="0"/>
        <w:adjustRightInd w:val="0"/>
        <w:spacing w:before="120" w:after="120" w:line="276" w:lineRule="auto"/>
        <w:ind w:left="425" w:firstLine="0"/>
        <w:jc w:val="both"/>
        <w:rPr>
          <w:rFonts w:ascii="Arial" w:hAnsi="Arial" w:cs="Arial"/>
          <w:iCs/>
          <w:sz w:val="20"/>
          <w:szCs w:val="20"/>
        </w:rPr>
      </w:pPr>
      <w:r w:rsidRPr="00EB3629">
        <w:rPr>
          <w:rFonts w:ascii="Arial" w:hAnsi="Arial" w:cs="Arial"/>
          <w:iCs/>
          <w:sz w:val="20"/>
          <w:szCs w:val="20"/>
        </w:rPr>
        <w:t xml:space="preserve">É vedado efetuar acréscimos nos quantitativos fixados nesta ata de registro de preços, inclusive o acréscimo de que trata o </w:t>
      </w:r>
      <w:r w:rsidR="00A9351C">
        <w:rPr>
          <w:rFonts w:ascii="Arial" w:hAnsi="Arial" w:cs="Arial"/>
          <w:iCs/>
          <w:sz w:val="20"/>
          <w:szCs w:val="20"/>
        </w:rPr>
        <w:t>art. 125 da Lei nº14</w:t>
      </w:r>
      <w:r w:rsidR="00F2135B">
        <w:rPr>
          <w:rFonts w:ascii="Arial" w:hAnsi="Arial" w:cs="Arial"/>
          <w:iCs/>
          <w:sz w:val="20"/>
          <w:szCs w:val="20"/>
        </w:rPr>
        <w:t>.</w:t>
      </w:r>
      <w:r w:rsidR="00A9351C">
        <w:rPr>
          <w:rFonts w:ascii="Arial" w:hAnsi="Arial" w:cs="Arial"/>
          <w:iCs/>
          <w:sz w:val="20"/>
          <w:szCs w:val="20"/>
        </w:rPr>
        <w:t>133/2021.</w:t>
      </w:r>
    </w:p>
    <w:p w14:paraId="019E62BE" w14:textId="0BCA05AC" w:rsidR="00CB46FC" w:rsidRPr="00FA041C" w:rsidRDefault="00CB46FC" w:rsidP="00CB46FC">
      <w:pPr>
        <w:widowControl w:val="0"/>
        <w:autoSpaceDE w:val="0"/>
        <w:autoSpaceDN w:val="0"/>
        <w:adjustRightInd w:val="0"/>
        <w:ind w:right="-15"/>
        <w:jc w:val="both"/>
        <w:rPr>
          <w:rFonts w:ascii="Arial" w:hAnsi="Arial" w:cs="Arial"/>
          <w:iCs/>
          <w:sz w:val="20"/>
          <w:szCs w:val="20"/>
        </w:rPr>
      </w:pPr>
      <w:r w:rsidRPr="00FA041C">
        <w:rPr>
          <w:rFonts w:ascii="Arial" w:hAnsi="Arial" w:cs="Arial"/>
          <w:iCs/>
          <w:sz w:val="20"/>
          <w:szCs w:val="20"/>
        </w:rPr>
        <w:t xml:space="preserve">Para firmeza e validade do pactuado, a presente Ata foi lavrada em </w:t>
      </w:r>
      <w:r w:rsidR="00EB3629">
        <w:rPr>
          <w:rFonts w:ascii="Arial" w:hAnsi="Arial" w:cs="Arial"/>
          <w:iCs/>
          <w:sz w:val="20"/>
          <w:szCs w:val="20"/>
        </w:rPr>
        <w:t>2</w:t>
      </w:r>
      <w:r w:rsidRPr="00FA041C">
        <w:rPr>
          <w:rFonts w:ascii="Arial" w:hAnsi="Arial" w:cs="Arial"/>
          <w:iCs/>
          <w:sz w:val="20"/>
          <w:szCs w:val="20"/>
        </w:rPr>
        <w:t xml:space="preserve"> (</w:t>
      </w:r>
      <w:r w:rsidR="00EB3629">
        <w:rPr>
          <w:rFonts w:ascii="Arial" w:hAnsi="Arial" w:cs="Arial"/>
          <w:iCs/>
          <w:sz w:val="20"/>
          <w:szCs w:val="20"/>
        </w:rPr>
        <w:t>duas</w:t>
      </w:r>
      <w:r w:rsidRPr="00FA041C">
        <w:rPr>
          <w:rFonts w:ascii="Arial" w:hAnsi="Arial" w:cs="Arial"/>
          <w:iCs/>
          <w:sz w:val="20"/>
          <w:szCs w:val="20"/>
        </w:rPr>
        <w:t xml:space="preserve">) vias de igual teor, que, depois de lida e achada em ordem, vai assinada pelas partes e encaminhada cópia aos demais órgãos participantes (se houver). </w:t>
      </w:r>
    </w:p>
    <w:p w14:paraId="31DD318B" w14:textId="77777777" w:rsidR="00BB13CE" w:rsidRDefault="00BB13CE" w:rsidP="00CB46FC">
      <w:pPr>
        <w:widowControl w:val="0"/>
        <w:autoSpaceDE w:val="0"/>
        <w:autoSpaceDN w:val="0"/>
        <w:adjustRightInd w:val="0"/>
        <w:ind w:right="-30"/>
        <w:jc w:val="center"/>
        <w:rPr>
          <w:rFonts w:ascii="Arial" w:hAnsi="Arial" w:cs="Arial"/>
          <w:iCs/>
          <w:sz w:val="20"/>
          <w:szCs w:val="20"/>
        </w:rPr>
      </w:pPr>
    </w:p>
    <w:p w14:paraId="79BD3B81" w14:textId="77777777" w:rsidR="00BB13CE" w:rsidRDefault="00BB13CE" w:rsidP="00CB46FC">
      <w:pPr>
        <w:widowControl w:val="0"/>
        <w:autoSpaceDE w:val="0"/>
        <w:autoSpaceDN w:val="0"/>
        <w:adjustRightInd w:val="0"/>
        <w:ind w:right="-30"/>
        <w:jc w:val="center"/>
        <w:rPr>
          <w:rFonts w:ascii="Arial" w:hAnsi="Arial" w:cs="Arial"/>
          <w:iCs/>
          <w:sz w:val="20"/>
          <w:szCs w:val="20"/>
        </w:rPr>
      </w:pPr>
    </w:p>
    <w:p w14:paraId="019E62C3" w14:textId="7925B218" w:rsidR="001256C2" w:rsidRDefault="00BB13CE" w:rsidP="005F295F">
      <w:pPr>
        <w:widowControl w:val="0"/>
        <w:autoSpaceDE w:val="0"/>
        <w:autoSpaceDN w:val="0"/>
        <w:adjustRightInd w:val="0"/>
        <w:ind w:right="-30"/>
        <w:jc w:val="center"/>
        <w:rPr>
          <w:rFonts w:ascii="Arial" w:hAnsi="Arial" w:cs="Arial"/>
          <w:iCs/>
          <w:sz w:val="20"/>
          <w:szCs w:val="20"/>
        </w:rPr>
      </w:pPr>
      <w:r>
        <w:rPr>
          <w:rFonts w:ascii="Arial" w:hAnsi="Arial" w:cs="Arial"/>
          <w:iCs/>
          <w:sz w:val="20"/>
          <w:szCs w:val="20"/>
        </w:rPr>
        <w:t>Campo Grande/MS</w:t>
      </w:r>
      <w:r w:rsidR="00105828">
        <w:rPr>
          <w:rFonts w:ascii="Arial" w:hAnsi="Arial" w:cs="Arial"/>
          <w:iCs/>
          <w:sz w:val="20"/>
          <w:szCs w:val="20"/>
        </w:rPr>
        <w:t>, ** de *************** de 202</w:t>
      </w:r>
      <w:r w:rsidR="00A9351C">
        <w:rPr>
          <w:rFonts w:ascii="Arial" w:hAnsi="Arial" w:cs="Arial"/>
          <w:iCs/>
          <w:sz w:val="20"/>
          <w:szCs w:val="20"/>
        </w:rPr>
        <w:t>3</w:t>
      </w:r>
    </w:p>
    <w:p w14:paraId="06C65263" w14:textId="0153662D" w:rsidR="00CA0252" w:rsidRDefault="00CA0252" w:rsidP="005F295F">
      <w:pPr>
        <w:widowControl w:val="0"/>
        <w:autoSpaceDE w:val="0"/>
        <w:autoSpaceDN w:val="0"/>
        <w:adjustRightInd w:val="0"/>
        <w:ind w:right="-30"/>
        <w:jc w:val="center"/>
        <w:rPr>
          <w:rFonts w:ascii="Arial" w:hAnsi="Arial" w:cs="Arial"/>
          <w:iCs/>
          <w:sz w:val="20"/>
          <w:szCs w:val="20"/>
        </w:rPr>
      </w:pPr>
    </w:p>
    <w:p w14:paraId="77838763" w14:textId="55184D84" w:rsidR="00CA0252" w:rsidRDefault="00CA0252" w:rsidP="005F295F">
      <w:pPr>
        <w:widowControl w:val="0"/>
        <w:autoSpaceDE w:val="0"/>
        <w:autoSpaceDN w:val="0"/>
        <w:adjustRightInd w:val="0"/>
        <w:ind w:right="-30"/>
        <w:jc w:val="center"/>
        <w:rPr>
          <w:rFonts w:ascii="Arial" w:hAnsi="Arial" w:cs="Arial"/>
          <w:iCs/>
          <w:sz w:val="20"/>
          <w:szCs w:val="20"/>
        </w:rPr>
      </w:pPr>
    </w:p>
    <w:p w14:paraId="2062A2D0" w14:textId="4D16A7C5" w:rsidR="00FF2F27" w:rsidRDefault="00FF2F27" w:rsidP="005F295F">
      <w:pPr>
        <w:widowControl w:val="0"/>
        <w:autoSpaceDE w:val="0"/>
        <w:autoSpaceDN w:val="0"/>
        <w:adjustRightInd w:val="0"/>
        <w:ind w:right="-30"/>
        <w:jc w:val="center"/>
        <w:rPr>
          <w:rFonts w:ascii="Arial" w:hAnsi="Arial" w:cs="Arial"/>
          <w:iCs/>
          <w:sz w:val="20"/>
          <w:szCs w:val="20"/>
        </w:rPr>
      </w:pPr>
    </w:p>
    <w:p w14:paraId="2914A448" w14:textId="792F1677" w:rsidR="00CA0252" w:rsidRDefault="00FF2F27" w:rsidP="005F295F">
      <w:pPr>
        <w:widowControl w:val="0"/>
        <w:autoSpaceDE w:val="0"/>
        <w:autoSpaceDN w:val="0"/>
        <w:adjustRightInd w:val="0"/>
        <w:ind w:right="-30"/>
        <w:jc w:val="center"/>
        <w:rPr>
          <w:rFonts w:ascii="Arial" w:hAnsi="Arial" w:cs="Arial"/>
          <w:iCs/>
          <w:sz w:val="20"/>
          <w:szCs w:val="20"/>
        </w:rPr>
      </w:pPr>
      <w:r w:rsidRPr="00E90018">
        <w:rPr>
          <w:rFonts w:ascii="Arial" w:hAnsi="Arial" w:cs="Arial"/>
          <w:iCs/>
          <w:noProof/>
          <w:color w:val="000000"/>
        </w:rPr>
        <mc:AlternateContent>
          <mc:Choice Requires="wps">
            <w:drawing>
              <wp:anchor distT="45720" distB="45720" distL="114300" distR="114300" simplePos="0" relativeHeight="251662336" behindDoc="0" locked="0" layoutInCell="1" allowOverlap="1" wp14:anchorId="17FBC520" wp14:editId="5C5DA5B6">
                <wp:simplePos x="0" y="0"/>
                <wp:positionH relativeFrom="column">
                  <wp:posOffset>3272790</wp:posOffset>
                </wp:positionH>
                <wp:positionV relativeFrom="paragraph">
                  <wp:posOffset>46990</wp:posOffset>
                </wp:positionV>
                <wp:extent cx="2390775" cy="1404620"/>
                <wp:effectExtent l="0" t="0" r="9525" b="7620"/>
                <wp:wrapSquare wrapText="bothSides"/>
                <wp:docPr id="12"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775" cy="1404620"/>
                        </a:xfrm>
                        <a:prstGeom prst="rect">
                          <a:avLst/>
                        </a:prstGeom>
                        <a:solidFill>
                          <a:srgbClr val="FFFFFF"/>
                        </a:solidFill>
                        <a:ln w="9525">
                          <a:noFill/>
                          <a:miter lim="800000"/>
                          <a:headEnd/>
                          <a:tailEnd/>
                        </a:ln>
                      </wps:spPr>
                      <wps:txbx>
                        <w:txbxContent>
                          <w:p w14:paraId="2C4FEFDE" w14:textId="77777777" w:rsidR="005C5EB1" w:rsidRPr="00AC2E5C" w:rsidRDefault="005C5EB1" w:rsidP="005C5EB1">
                            <w:pPr>
                              <w:rPr>
                                <w:rFonts w:ascii="Arial" w:eastAsiaTheme="minorHAnsi" w:hAnsi="Arial" w:cs="Arial"/>
                                <w:sz w:val="20"/>
                                <w:szCs w:val="20"/>
                                <w:lang w:eastAsia="en-US"/>
                              </w:rPr>
                            </w:pPr>
                            <w:r w:rsidRPr="00AC2E5C">
                              <w:rPr>
                                <w:rFonts w:ascii="Arial" w:eastAsiaTheme="minorHAnsi" w:hAnsi="Arial" w:cs="Arial"/>
                                <w:sz w:val="20"/>
                                <w:szCs w:val="20"/>
                                <w:lang w:eastAsia="en-US"/>
                              </w:rPr>
                              <w:t>__________________________</w:t>
                            </w:r>
                          </w:p>
                          <w:p w14:paraId="11B1D611" w14:textId="2010F0BA" w:rsidR="005C5EB1" w:rsidRPr="005C5EB1" w:rsidRDefault="005C5EB1" w:rsidP="005C5EB1">
                            <w:pPr>
                              <w:rPr>
                                <w:rFonts w:ascii="Arial" w:hAnsi="Arial" w:cs="Arial"/>
                                <w:iCs/>
                                <w:color w:val="FF0000"/>
                                <w:sz w:val="20"/>
                                <w:szCs w:val="20"/>
                              </w:rPr>
                            </w:pPr>
                            <w:r w:rsidRPr="005C5EB1">
                              <w:rPr>
                                <w:rFonts w:ascii="Arial" w:hAnsi="Arial" w:cs="Arial"/>
                                <w:b/>
                                <w:bCs/>
                                <w:iCs/>
                                <w:color w:val="FF0000"/>
                                <w:sz w:val="20"/>
                                <w:szCs w:val="20"/>
                              </w:rPr>
                              <w:t>(nome completo)</w:t>
                            </w:r>
                          </w:p>
                          <w:p w14:paraId="6E6E096A" w14:textId="29BF2EE7" w:rsidR="005C5EB1" w:rsidRPr="005C5EB1" w:rsidRDefault="005C5EB1" w:rsidP="005C5EB1">
                            <w:pPr>
                              <w:rPr>
                                <w:rFonts w:ascii="Arial" w:hAnsi="Arial" w:cs="Arial"/>
                                <w:iCs/>
                                <w:color w:val="FF0000"/>
                                <w:sz w:val="20"/>
                                <w:szCs w:val="20"/>
                              </w:rPr>
                            </w:pPr>
                            <w:proofErr w:type="spellStart"/>
                            <w:r w:rsidRPr="005C5EB1">
                              <w:rPr>
                                <w:rFonts w:ascii="Arial" w:hAnsi="Arial" w:cs="Arial"/>
                                <w:iCs/>
                                <w:color w:val="FF0000"/>
                                <w:sz w:val="20"/>
                                <w:szCs w:val="20"/>
                              </w:rPr>
                              <w:t>Sócio-Proprietário</w:t>
                            </w:r>
                            <w:proofErr w:type="spellEnd"/>
                          </w:p>
                          <w:p w14:paraId="0E6C0D0A" w14:textId="26771961" w:rsidR="005C5EB1" w:rsidRPr="005C5EB1" w:rsidRDefault="005C5EB1" w:rsidP="005C5EB1">
                            <w:pPr>
                              <w:rPr>
                                <w:rFonts w:ascii="Arial" w:hAnsi="Arial" w:cs="Arial"/>
                                <w:iCs/>
                                <w:color w:val="FF0000"/>
                                <w:sz w:val="20"/>
                                <w:szCs w:val="20"/>
                              </w:rPr>
                            </w:pPr>
                            <w:r w:rsidRPr="005C5EB1">
                              <w:rPr>
                                <w:rFonts w:ascii="Arial" w:hAnsi="Arial" w:cs="Arial"/>
                                <w:iCs/>
                                <w:color w:val="FF0000"/>
                                <w:sz w:val="20"/>
                                <w:szCs w:val="20"/>
                              </w:rPr>
                              <w:t xml:space="preserve">CPF: </w:t>
                            </w:r>
                          </w:p>
                          <w:p w14:paraId="623CF0E7" w14:textId="614F0A08" w:rsidR="005C5EB1" w:rsidRPr="005C5EB1" w:rsidRDefault="005C5EB1" w:rsidP="005C5EB1">
                            <w:pPr>
                              <w:rPr>
                                <w:rFonts w:ascii="Arial" w:hAnsi="Arial" w:cs="Arial"/>
                                <w:color w:val="FF0000"/>
                                <w:sz w:val="20"/>
                                <w:szCs w:val="20"/>
                              </w:rPr>
                            </w:pPr>
                            <w:r w:rsidRPr="005C5EB1">
                              <w:rPr>
                                <w:rFonts w:ascii="Arial" w:hAnsi="Arial" w:cs="Arial"/>
                                <w:color w:val="FF0000"/>
                                <w:sz w:val="20"/>
                                <w:szCs w:val="20"/>
                              </w:rPr>
                              <w:t>Empresa: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7FBC520" id="_x0000_t202" coordsize="21600,21600" o:spt="202" path="m,l,21600r21600,l21600,xe">
                <v:stroke joinstyle="miter"/>
                <v:path gradientshapeok="t" o:connecttype="rect"/>
              </v:shapetype>
              <v:shape id="Caixa de Texto 2" o:spid="_x0000_s1026" type="#_x0000_t202" style="position:absolute;left:0;text-align:left;margin-left:257.7pt;margin-top:3.7pt;width:188.25pt;height:110.6pt;z-index:25166233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" stroked="f">
                <v:textbox style="mso-fit-shape-to-text:t">
                  <w:txbxContent>
                    <w:p w14:paraId="2C4FEFDE" w14:textId="77777777" w:rsidR="005C5EB1" w:rsidRPr="00AC2E5C" w:rsidRDefault="005C5EB1" w:rsidP="005C5EB1">
                      <w:pPr>
                        <w:rPr>
                          <w:rFonts w:ascii="Arial" w:eastAsiaTheme="minorHAnsi" w:hAnsi="Arial" w:cs="Arial"/>
                          <w:sz w:val="20"/>
                          <w:szCs w:val="20"/>
                          <w:lang w:eastAsia="en-US"/>
                        </w:rPr>
                      </w:pPr>
                      <w:r w:rsidRPr="00AC2E5C">
                        <w:rPr>
                          <w:rFonts w:ascii="Arial" w:eastAsiaTheme="minorHAnsi" w:hAnsi="Arial" w:cs="Arial"/>
                          <w:sz w:val="20"/>
                          <w:szCs w:val="20"/>
                          <w:lang w:eastAsia="en-US"/>
                        </w:rPr>
                        <w:t>__________________________</w:t>
                      </w:r>
                    </w:p>
                    <w:p w14:paraId="11B1D611" w14:textId="2010F0BA" w:rsidR="005C5EB1" w:rsidRPr="005C5EB1" w:rsidRDefault="005C5EB1" w:rsidP="005C5EB1">
                      <w:pPr>
                        <w:rPr>
                          <w:rFonts w:ascii="Arial" w:hAnsi="Arial" w:cs="Arial"/>
                          <w:iCs/>
                          <w:color w:val="FF0000"/>
                          <w:sz w:val="20"/>
                          <w:szCs w:val="20"/>
                        </w:rPr>
                      </w:pPr>
                      <w:r w:rsidRPr="005C5EB1">
                        <w:rPr>
                          <w:rFonts w:ascii="Arial" w:hAnsi="Arial" w:cs="Arial"/>
                          <w:b/>
                          <w:bCs/>
                          <w:iCs/>
                          <w:color w:val="FF0000"/>
                          <w:sz w:val="20"/>
                          <w:szCs w:val="20"/>
                        </w:rPr>
                        <w:t>(nome completo)</w:t>
                      </w:r>
                    </w:p>
                    <w:p w14:paraId="6E6E096A" w14:textId="29BF2EE7" w:rsidR="005C5EB1" w:rsidRPr="005C5EB1" w:rsidRDefault="005C5EB1" w:rsidP="005C5EB1">
                      <w:pPr>
                        <w:rPr>
                          <w:rFonts w:ascii="Arial" w:hAnsi="Arial" w:cs="Arial"/>
                          <w:iCs/>
                          <w:color w:val="FF0000"/>
                          <w:sz w:val="20"/>
                          <w:szCs w:val="20"/>
                        </w:rPr>
                      </w:pPr>
                      <w:proofErr w:type="spellStart"/>
                      <w:r w:rsidRPr="005C5EB1">
                        <w:rPr>
                          <w:rFonts w:ascii="Arial" w:hAnsi="Arial" w:cs="Arial"/>
                          <w:iCs/>
                          <w:color w:val="FF0000"/>
                          <w:sz w:val="20"/>
                          <w:szCs w:val="20"/>
                        </w:rPr>
                        <w:t>Sócio-Proprietário</w:t>
                      </w:r>
                      <w:proofErr w:type="spellEnd"/>
                    </w:p>
                    <w:p w14:paraId="0E6C0D0A" w14:textId="26771961" w:rsidR="005C5EB1" w:rsidRPr="005C5EB1" w:rsidRDefault="005C5EB1" w:rsidP="005C5EB1">
                      <w:pPr>
                        <w:rPr>
                          <w:rFonts w:ascii="Arial" w:hAnsi="Arial" w:cs="Arial"/>
                          <w:iCs/>
                          <w:color w:val="FF0000"/>
                          <w:sz w:val="20"/>
                          <w:szCs w:val="20"/>
                        </w:rPr>
                      </w:pPr>
                      <w:r w:rsidRPr="005C5EB1">
                        <w:rPr>
                          <w:rFonts w:ascii="Arial" w:hAnsi="Arial" w:cs="Arial"/>
                          <w:iCs/>
                          <w:color w:val="FF0000"/>
                          <w:sz w:val="20"/>
                          <w:szCs w:val="20"/>
                        </w:rPr>
                        <w:t xml:space="preserve">CPF: </w:t>
                      </w:r>
                    </w:p>
                    <w:p w14:paraId="623CF0E7" w14:textId="614F0A08" w:rsidR="005C5EB1" w:rsidRPr="005C5EB1" w:rsidRDefault="005C5EB1" w:rsidP="005C5EB1">
                      <w:pPr>
                        <w:rPr>
                          <w:rFonts w:ascii="Arial" w:hAnsi="Arial" w:cs="Arial"/>
                          <w:color w:val="FF0000"/>
                          <w:sz w:val="20"/>
                          <w:szCs w:val="20"/>
                        </w:rPr>
                      </w:pPr>
                      <w:r w:rsidRPr="005C5EB1">
                        <w:rPr>
                          <w:rFonts w:ascii="Arial" w:hAnsi="Arial" w:cs="Arial"/>
                          <w:color w:val="FF0000"/>
                          <w:sz w:val="20"/>
                          <w:szCs w:val="20"/>
                        </w:rPr>
                        <w:t>Empresa:</w:t>
                      </w:r>
                    </w:p>
                  </w:txbxContent>
                </v:textbox>
                <w10:wrap type="square"/>
              </v:shape>
            </w:pict>
          </mc:Fallback>
        </mc:AlternateContent>
      </w:r>
      <w:r w:rsidRPr="00E90018">
        <w:rPr>
          <w:rFonts w:ascii="Arial" w:hAnsi="Arial" w:cs="Arial"/>
          <w:iCs/>
          <w:noProof/>
          <w:color w:val="000000"/>
        </w:rPr>
        <mc:AlternateContent>
          <mc:Choice Requires="wps">
            <w:drawing>
              <wp:anchor distT="45720" distB="45720" distL="114300" distR="114300" simplePos="0" relativeHeight="251664384" behindDoc="0" locked="0" layoutInCell="1" allowOverlap="1" wp14:anchorId="2D0ECC82" wp14:editId="4DCFA458">
                <wp:simplePos x="0" y="0"/>
                <wp:positionH relativeFrom="column">
                  <wp:posOffset>0</wp:posOffset>
                </wp:positionH>
                <wp:positionV relativeFrom="paragraph">
                  <wp:posOffset>111760</wp:posOffset>
                </wp:positionV>
                <wp:extent cx="2743200" cy="1404620"/>
                <wp:effectExtent l="0" t="0" r="0" b="2540"/>
                <wp:wrapSquare wrapText="bothSides"/>
                <wp:docPr id="10"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3200" cy="1404620"/>
                        </a:xfrm>
                        <a:prstGeom prst="rect">
                          <a:avLst/>
                        </a:prstGeom>
                        <a:solidFill>
                          <a:srgbClr val="FFFFFF"/>
                        </a:solidFill>
                        <a:ln w="9525">
                          <a:noFill/>
                          <a:miter lim="800000"/>
                          <a:headEnd/>
                          <a:tailEnd/>
                        </a:ln>
                      </wps:spPr>
                      <wps:txbx>
                        <w:txbxContent>
                          <w:p w14:paraId="672E853A" w14:textId="77777777" w:rsidR="005A49C5" w:rsidRPr="00AC2E5C" w:rsidRDefault="005A49C5" w:rsidP="005A49C5">
                            <w:pPr>
                              <w:rPr>
                                <w:rFonts w:ascii="Arial" w:hAnsi="Arial" w:cs="Arial"/>
                                <w:color w:val="000000"/>
                                <w:sz w:val="20"/>
                                <w:szCs w:val="20"/>
                              </w:rPr>
                            </w:pPr>
                            <w:r w:rsidRPr="00AC2E5C">
                              <w:rPr>
                                <w:rFonts w:ascii="Arial" w:hAnsi="Arial" w:cs="Arial"/>
                                <w:color w:val="000000"/>
                                <w:sz w:val="20"/>
                                <w:szCs w:val="20"/>
                              </w:rPr>
                              <w:t>____________________________</w:t>
                            </w:r>
                          </w:p>
                          <w:p w14:paraId="7EB9EA71" w14:textId="51923396" w:rsidR="005A49C5" w:rsidRPr="005A49C5" w:rsidRDefault="005A49C5" w:rsidP="005A49C5">
                            <w:pPr>
                              <w:autoSpaceDE w:val="0"/>
                              <w:autoSpaceDN w:val="0"/>
                              <w:adjustRightInd w:val="0"/>
                              <w:rPr>
                                <w:rFonts w:ascii="Arial" w:hAnsi="Arial" w:cs="Arial"/>
                                <w:b/>
                                <w:bCs/>
                                <w:color w:val="FF0000"/>
                                <w:sz w:val="20"/>
                                <w:szCs w:val="20"/>
                              </w:rPr>
                            </w:pPr>
                            <w:r w:rsidRPr="005A49C5">
                              <w:rPr>
                                <w:rFonts w:ascii="Arial" w:hAnsi="Arial" w:cs="Arial"/>
                                <w:b/>
                                <w:bCs/>
                                <w:color w:val="FF0000"/>
                                <w:sz w:val="20"/>
                                <w:szCs w:val="20"/>
                              </w:rPr>
                              <w:t>Nome completo</w:t>
                            </w:r>
                          </w:p>
                          <w:p w14:paraId="3D63F23A" w14:textId="70D1D004" w:rsidR="005A49C5" w:rsidRPr="005A49C5" w:rsidRDefault="005A49C5" w:rsidP="005A49C5">
                            <w:pPr>
                              <w:rPr>
                                <w:rFonts w:ascii="Arial" w:hAnsi="Arial" w:cs="Arial"/>
                                <w:color w:val="FF0000"/>
                                <w:sz w:val="20"/>
                                <w:szCs w:val="20"/>
                              </w:rPr>
                            </w:pPr>
                            <w:r w:rsidRPr="005A49C5">
                              <w:rPr>
                                <w:rFonts w:ascii="Arial" w:hAnsi="Arial" w:cs="Arial"/>
                                <w:color w:val="FF0000"/>
                                <w:sz w:val="20"/>
                                <w:szCs w:val="20"/>
                              </w:rPr>
                              <w:t>Presidente do Coren/MS</w:t>
                            </w:r>
                          </w:p>
                          <w:p w14:paraId="3C261114" w14:textId="7F974A21" w:rsidR="005A49C5" w:rsidRPr="005A49C5" w:rsidRDefault="005A49C5" w:rsidP="005A49C5">
                            <w:pPr>
                              <w:rPr>
                                <w:color w:val="FF0000"/>
                                <w:sz w:val="20"/>
                                <w:szCs w:val="20"/>
                              </w:rPr>
                            </w:pPr>
                            <w:r w:rsidRPr="005A49C5">
                              <w:rPr>
                                <w:rFonts w:ascii="Arial" w:hAnsi="Arial" w:cs="Arial"/>
                                <w:color w:val="FF0000"/>
                                <w:sz w:val="20"/>
                                <w:szCs w:val="20"/>
                              </w:rPr>
                              <w:t>Autoridade competente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D0ECC82" id="_x0000_s1027" type="#_x0000_t202" style="position:absolute;left:0;text-align:left;margin-left:0;margin-top:8.8pt;width:3in;height:110.6pt;z-index:25166438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" stroked="f">
                <v:textbox style="mso-fit-shape-to-text:t">
                  <w:txbxContent>
                    <w:p w14:paraId="672E853A" w14:textId="77777777" w:rsidR="005A49C5" w:rsidRPr="00AC2E5C" w:rsidRDefault="005A49C5" w:rsidP="005A49C5">
                      <w:pPr>
                        <w:rPr>
                          <w:rFonts w:ascii="Arial" w:hAnsi="Arial" w:cs="Arial"/>
                          <w:color w:val="000000"/>
                          <w:sz w:val="20"/>
                          <w:szCs w:val="20"/>
                        </w:rPr>
                      </w:pPr>
                      <w:r w:rsidRPr="00AC2E5C">
                        <w:rPr>
                          <w:rFonts w:ascii="Arial" w:hAnsi="Arial" w:cs="Arial"/>
                          <w:color w:val="000000"/>
                          <w:sz w:val="20"/>
                          <w:szCs w:val="20"/>
                        </w:rPr>
                        <w:t>____________________________</w:t>
                      </w:r>
                    </w:p>
                    <w:p w14:paraId="7EB9EA71" w14:textId="51923396" w:rsidR="005A49C5" w:rsidRPr="005A49C5" w:rsidRDefault="005A49C5" w:rsidP="005A49C5">
                      <w:pPr>
                        <w:autoSpaceDE w:val="0"/>
                        <w:autoSpaceDN w:val="0"/>
                        <w:adjustRightInd w:val="0"/>
                        <w:rPr>
                          <w:rFonts w:ascii="Arial" w:hAnsi="Arial" w:cs="Arial"/>
                          <w:b/>
                          <w:bCs/>
                          <w:color w:val="FF0000"/>
                          <w:sz w:val="20"/>
                          <w:szCs w:val="20"/>
                        </w:rPr>
                      </w:pPr>
                      <w:r w:rsidRPr="005A49C5">
                        <w:rPr>
                          <w:rFonts w:ascii="Arial" w:hAnsi="Arial" w:cs="Arial"/>
                          <w:b/>
                          <w:bCs/>
                          <w:color w:val="FF0000"/>
                          <w:sz w:val="20"/>
                          <w:szCs w:val="20"/>
                        </w:rPr>
                        <w:t>Nome completo</w:t>
                      </w:r>
                    </w:p>
                    <w:p w14:paraId="3D63F23A" w14:textId="70D1D004" w:rsidR="005A49C5" w:rsidRPr="005A49C5" w:rsidRDefault="005A49C5" w:rsidP="005A49C5">
                      <w:pPr>
                        <w:rPr>
                          <w:rFonts w:ascii="Arial" w:hAnsi="Arial" w:cs="Arial"/>
                          <w:color w:val="FF0000"/>
                          <w:sz w:val="20"/>
                          <w:szCs w:val="20"/>
                        </w:rPr>
                      </w:pPr>
                      <w:r w:rsidRPr="005A49C5">
                        <w:rPr>
                          <w:rFonts w:ascii="Arial" w:hAnsi="Arial" w:cs="Arial"/>
                          <w:color w:val="FF0000"/>
                          <w:sz w:val="20"/>
                          <w:szCs w:val="20"/>
                        </w:rPr>
                        <w:t>Presidente do Coren/MS</w:t>
                      </w:r>
                    </w:p>
                    <w:p w14:paraId="3C261114" w14:textId="7F974A21" w:rsidR="005A49C5" w:rsidRPr="005A49C5" w:rsidRDefault="005A49C5" w:rsidP="005A49C5">
                      <w:pPr>
                        <w:rPr>
                          <w:color w:val="FF0000"/>
                          <w:sz w:val="20"/>
                          <w:szCs w:val="20"/>
                        </w:rPr>
                      </w:pPr>
                      <w:r w:rsidRPr="005A49C5">
                        <w:rPr>
                          <w:rFonts w:ascii="Arial" w:hAnsi="Arial" w:cs="Arial"/>
                          <w:color w:val="FF0000"/>
                          <w:sz w:val="20"/>
                          <w:szCs w:val="20"/>
                        </w:rPr>
                        <w:t>Autoridade competente</w:t>
                      </w:r>
                    </w:p>
                  </w:txbxContent>
                </v:textbox>
                <w10:wrap type="square"/>
              </v:shape>
            </w:pict>
          </mc:Fallback>
        </mc:AlternateContent>
      </w:r>
    </w:p>
    <w:p w14:paraId="4EBA0984" w14:textId="5C14B0D5" w:rsidR="00CA0252" w:rsidRDefault="00CA0252" w:rsidP="005F295F">
      <w:pPr>
        <w:widowControl w:val="0"/>
        <w:autoSpaceDE w:val="0"/>
        <w:autoSpaceDN w:val="0"/>
        <w:adjustRightInd w:val="0"/>
        <w:ind w:right="-30"/>
        <w:jc w:val="center"/>
        <w:rPr>
          <w:rFonts w:ascii="Arial" w:hAnsi="Arial" w:cs="Arial"/>
          <w:iCs/>
          <w:sz w:val="20"/>
          <w:szCs w:val="20"/>
        </w:rPr>
      </w:pPr>
    </w:p>
    <w:p w14:paraId="3B33DAF7" w14:textId="798482F1" w:rsidR="00CA0252" w:rsidRPr="00E90018" w:rsidRDefault="00CA0252" w:rsidP="00CA0252">
      <w:pPr>
        <w:rPr>
          <w:rFonts w:ascii="Arial" w:hAnsi="Arial" w:cs="Arial"/>
          <w:iCs/>
          <w:sz w:val="20"/>
          <w:szCs w:val="20"/>
        </w:rPr>
      </w:pPr>
    </w:p>
    <w:p w14:paraId="4F63FAF7" w14:textId="7087191C" w:rsidR="00CA0252" w:rsidRPr="00E90018" w:rsidRDefault="00CA0252" w:rsidP="00CA0252">
      <w:pPr>
        <w:rPr>
          <w:rFonts w:ascii="Arial" w:hAnsi="Arial" w:cs="Arial"/>
          <w:iCs/>
          <w:sz w:val="20"/>
          <w:szCs w:val="20"/>
        </w:rPr>
      </w:pPr>
    </w:p>
    <w:p w14:paraId="6229ADF0" w14:textId="551587B9" w:rsidR="005C5EB1" w:rsidRDefault="005C5EB1" w:rsidP="00CA0252">
      <w:pPr>
        <w:rPr>
          <w:rFonts w:ascii="Arial" w:hAnsi="Arial" w:cs="Arial"/>
          <w:iCs/>
          <w:sz w:val="20"/>
          <w:szCs w:val="20"/>
        </w:rPr>
      </w:pPr>
    </w:p>
    <w:p w14:paraId="499FB4BD" w14:textId="45CACE76" w:rsidR="00CA0252" w:rsidRPr="00E90018" w:rsidRDefault="00CA0252" w:rsidP="00CA0252">
      <w:pPr>
        <w:rPr>
          <w:rFonts w:ascii="Arial" w:hAnsi="Arial" w:cs="Arial"/>
          <w:iCs/>
          <w:sz w:val="20"/>
          <w:szCs w:val="20"/>
        </w:rPr>
      </w:pPr>
    </w:p>
    <w:p w14:paraId="0EE59CCA" w14:textId="3A4BD84E" w:rsidR="00CA0252" w:rsidRPr="00E90018" w:rsidRDefault="00CA0252" w:rsidP="00CA0252">
      <w:pPr>
        <w:rPr>
          <w:rFonts w:ascii="Arial" w:hAnsi="Arial" w:cs="Arial"/>
          <w:iCs/>
          <w:sz w:val="20"/>
          <w:szCs w:val="20"/>
        </w:rPr>
      </w:pPr>
    </w:p>
    <w:p w14:paraId="19BCBAF7" w14:textId="26AC738D" w:rsidR="00CA0252" w:rsidRPr="00E90018" w:rsidRDefault="00CA0252" w:rsidP="00CA0252">
      <w:pPr>
        <w:rPr>
          <w:rFonts w:ascii="Arial" w:hAnsi="Arial" w:cs="Arial"/>
          <w:iCs/>
          <w:sz w:val="20"/>
          <w:szCs w:val="20"/>
        </w:rPr>
      </w:pPr>
    </w:p>
    <w:p w14:paraId="6835E996" w14:textId="0AB5FDD5" w:rsidR="00653763" w:rsidRDefault="00706C75" w:rsidP="005F295F">
      <w:pPr>
        <w:widowControl w:val="0"/>
        <w:autoSpaceDE w:val="0"/>
        <w:autoSpaceDN w:val="0"/>
        <w:adjustRightInd w:val="0"/>
        <w:ind w:right="-30"/>
        <w:jc w:val="center"/>
        <w:rPr>
          <w:rFonts w:ascii="Arial" w:hAnsi="Arial" w:cs="Arial"/>
          <w:iCs/>
          <w:sz w:val="20"/>
          <w:szCs w:val="20"/>
        </w:rPr>
      </w:pPr>
      <w:r w:rsidRPr="00E90018">
        <w:rPr>
          <w:rFonts w:ascii="Arial" w:hAnsi="Arial" w:cs="Arial"/>
          <w:iCs/>
          <w:noProof/>
          <w:color w:val="000000"/>
        </w:rPr>
        <mc:AlternateContent>
          <mc:Choice Requires="wps">
            <w:drawing>
              <wp:anchor distT="45720" distB="45720" distL="114300" distR="114300" simplePos="0" relativeHeight="251660288" behindDoc="0" locked="0" layoutInCell="1" allowOverlap="1" wp14:anchorId="56839829" wp14:editId="353695B5">
                <wp:simplePos x="0" y="0"/>
                <wp:positionH relativeFrom="column">
                  <wp:posOffset>3268980</wp:posOffset>
                </wp:positionH>
                <wp:positionV relativeFrom="paragraph">
                  <wp:posOffset>44450</wp:posOffset>
                </wp:positionV>
                <wp:extent cx="2228850" cy="1404620"/>
                <wp:effectExtent l="0" t="0" r="0" b="0"/>
                <wp:wrapSquare wrapText="bothSides"/>
                <wp:docPr id="217"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28850" cy="1404620"/>
                        </a:xfrm>
                        <a:prstGeom prst="rect">
                          <a:avLst/>
                        </a:prstGeom>
                        <a:solidFill>
                          <a:srgbClr val="FFFFFF"/>
                        </a:solidFill>
                        <a:ln w="9525">
                          <a:noFill/>
                          <a:miter lim="800000"/>
                          <a:headEnd/>
                          <a:tailEnd/>
                        </a:ln>
                      </wps:spPr>
                      <wps:txbx>
                        <w:txbxContent>
                          <w:p w14:paraId="4A712742" w14:textId="77777777" w:rsidR="00CA0252" w:rsidRDefault="00CA0252" w:rsidP="00CA0252">
                            <w:pPr>
                              <w:rPr>
                                <w:rFonts w:ascii="Arial" w:hAnsi="Arial" w:cs="Arial"/>
                                <w:color w:val="000000"/>
                              </w:rPr>
                            </w:pPr>
                          </w:p>
                          <w:p w14:paraId="71FBEF55" w14:textId="7D880935" w:rsidR="00CA0252" w:rsidRDefault="00CA0252" w:rsidP="00CA0252">
                            <w:pPr>
                              <w:rPr>
                                <w:rFonts w:ascii="Arial" w:hAnsi="Arial" w:cs="Arial"/>
                                <w:color w:val="000000"/>
                                <w:sz w:val="20"/>
                                <w:szCs w:val="20"/>
                              </w:rPr>
                            </w:pPr>
                            <w:r w:rsidRPr="00AC2E5C">
                              <w:rPr>
                                <w:rFonts w:ascii="Arial" w:hAnsi="Arial" w:cs="Arial"/>
                                <w:color w:val="000000"/>
                                <w:sz w:val="20"/>
                                <w:szCs w:val="20"/>
                              </w:rPr>
                              <w:t>De acordo:</w:t>
                            </w:r>
                          </w:p>
                          <w:p w14:paraId="66D61EED" w14:textId="7402BE1B" w:rsidR="005C5EB1" w:rsidRDefault="005C5EB1" w:rsidP="00CA0252">
                            <w:pPr>
                              <w:rPr>
                                <w:rFonts w:ascii="Arial" w:hAnsi="Arial" w:cs="Arial"/>
                                <w:color w:val="000000"/>
                                <w:sz w:val="20"/>
                                <w:szCs w:val="20"/>
                              </w:rPr>
                            </w:pPr>
                          </w:p>
                          <w:p w14:paraId="2843FD8F" w14:textId="77777777" w:rsidR="005C5EB1" w:rsidRPr="00AC2E5C" w:rsidRDefault="005C5EB1" w:rsidP="00CA0252">
                            <w:pPr>
                              <w:rPr>
                                <w:rFonts w:ascii="Arial" w:hAnsi="Arial" w:cs="Arial"/>
                                <w:color w:val="000000"/>
                                <w:sz w:val="20"/>
                                <w:szCs w:val="20"/>
                              </w:rPr>
                            </w:pPr>
                          </w:p>
                          <w:p w14:paraId="69198058" w14:textId="0FAB262A" w:rsidR="00CA0252" w:rsidRDefault="00CA0252" w:rsidP="00CA0252">
                            <w:pPr>
                              <w:rPr>
                                <w:rFonts w:ascii="Arial" w:hAnsi="Arial" w:cs="Arial"/>
                                <w:color w:val="000000"/>
                                <w:sz w:val="20"/>
                                <w:szCs w:val="20"/>
                              </w:rPr>
                            </w:pPr>
                          </w:p>
                          <w:p w14:paraId="33E3D414" w14:textId="77777777" w:rsidR="00FF2F27" w:rsidRPr="00AC2E5C" w:rsidRDefault="00FF2F27" w:rsidP="00CA0252">
                            <w:pPr>
                              <w:rPr>
                                <w:rFonts w:ascii="Arial" w:hAnsi="Arial" w:cs="Arial"/>
                                <w:color w:val="000000"/>
                                <w:sz w:val="20"/>
                                <w:szCs w:val="20"/>
                              </w:rPr>
                            </w:pPr>
                          </w:p>
                          <w:p w14:paraId="125DA28A" w14:textId="77777777" w:rsidR="00CA0252" w:rsidRPr="00AC2E5C" w:rsidRDefault="00CA0252" w:rsidP="00CA0252">
                            <w:pPr>
                              <w:rPr>
                                <w:rFonts w:ascii="Arial" w:hAnsi="Arial" w:cs="Arial"/>
                                <w:color w:val="000000"/>
                                <w:sz w:val="20"/>
                                <w:szCs w:val="20"/>
                              </w:rPr>
                            </w:pPr>
                            <w:r w:rsidRPr="00AC2E5C">
                              <w:rPr>
                                <w:rFonts w:ascii="Arial" w:hAnsi="Arial" w:cs="Arial"/>
                                <w:color w:val="000000"/>
                                <w:sz w:val="20"/>
                                <w:szCs w:val="20"/>
                              </w:rPr>
                              <w:t>_______________________</w:t>
                            </w:r>
                          </w:p>
                          <w:p w14:paraId="2D313132" w14:textId="77777777" w:rsidR="00CA0252" w:rsidRPr="00AC2E5C" w:rsidRDefault="00CA0252" w:rsidP="00CA0252">
                            <w:pPr>
                              <w:rPr>
                                <w:rFonts w:ascii="Arial" w:hAnsi="Arial" w:cs="Arial"/>
                                <w:b/>
                                <w:bCs/>
                                <w:color w:val="000000"/>
                                <w:sz w:val="20"/>
                                <w:szCs w:val="20"/>
                              </w:rPr>
                            </w:pPr>
                            <w:r w:rsidRPr="00AC2E5C">
                              <w:rPr>
                                <w:rFonts w:ascii="Arial" w:hAnsi="Arial" w:cs="Arial"/>
                                <w:b/>
                                <w:bCs/>
                                <w:color w:val="000000"/>
                                <w:sz w:val="20"/>
                                <w:szCs w:val="20"/>
                              </w:rPr>
                              <w:t>Departamento Jurídico</w:t>
                            </w:r>
                          </w:p>
                          <w:p w14:paraId="53391352" w14:textId="77777777" w:rsidR="00CA0252" w:rsidRPr="00AC2E5C" w:rsidRDefault="00CA0252" w:rsidP="00CA0252">
                            <w:pPr>
                              <w:rPr>
                                <w:rFonts w:ascii="Arial" w:hAnsi="Arial" w:cs="Arial"/>
                                <w:color w:val="000000"/>
                                <w:sz w:val="20"/>
                                <w:szCs w:val="20"/>
                              </w:rPr>
                            </w:pPr>
                            <w:r w:rsidRPr="00AC2E5C">
                              <w:rPr>
                                <w:rFonts w:ascii="Arial" w:hAnsi="Arial" w:cs="Arial"/>
                                <w:color w:val="000000"/>
                                <w:sz w:val="20"/>
                                <w:szCs w:val="20"/>
                              </w:rPr>
                              <w:t>Coren/MS</w:t>
                            </w:r>
                          </w:p>
                          <w:p w14:paraId="4FA7078E" w14:textId="77777777" w:rsidR="00CA0252" w:rsidRDefault="00CA0252" w:rsidP="00CA0252"/>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6839829" id="_x0000_t202" coordsize="21600,21600" o:spt="202" path="m,l,21600r21600,l21600,xe">
                <v:stroke joinstyle="miter"/>
                <v:path gradientshapeok="t" o:connecttype="rect"/>
              </v:shapetype>
              <v:shape id="_x0000_s1028" type="#_x0000_t202" style="position:absolute;left:0;text-align:left;margin-left:257.4pt;margin-top:3.5pt;width:175.5pt;height:110.6pt;z-index:25166028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" stroked="f">
                <v:textbox style="mso-fit-shape-to-text:t">
                  <w:txbxContent>
                    <w:p w14:paraId="4A712742" w14:textId="77777777" w:rsidR="00CA0252" w:rsidRDefault="00CA0252" w:rsidP="00CA0252">
                      <w:pPr>
                        <w:rPr>
                          <w:rFonts w:ascii="Arial" w:hAnsi="Arial" w:cs="Arial"/>
                          <w:color w:val="000000"/>
                        </w:rPr>
                      </w:pPr>
                    </w:p>
                    <w:p w14:paraId="71FBEF55" w14:textId="7D880935" w:rsidR="00CA0252" w:rsidRDefault="00CA0252" w:rsidP="00CA0252">
                      <w:pPr>
                        <w:rPr>
                          <w:rFonts w:ascii="Arial" w:hAnsi="Arial" w:cs="Arial"/>
                          <w:color w:val="000000"/>
                          <w:sz w:val="20"/>
                          <w:szCs w:val="20"/>
                        </w:rPr>
                      </w:pPr>
                      <w:r w:rsidRPr="00AC2E5C">
                        <w:rPr>
                          <w:rFonts w:ascii="Arial" w:hAnsi="Arial" w:cs="Arial"/>
                          <w:color w:val="000000"/>
                          <w:sz w:val="20"/>
                          <w:szCs w:val="20"/>
                        </w:rPr>
                        <w:t>De acordo:</w:t>
                      </w:r>
                    </w:p>
                    <w:p w14:paraId="66D61EED" w14:textId="7402BE1B" w:rsidR="005C5EB1" w:rsidRDefault="005C5EB1" w:rsidP="00CA0252">
                      <w:pPr>
                        <w:rPr>
                          <w:rFonts w:ascii="Arial" w:hAnsi="Arial" w:cs="Arial"/>
                          <w:color w:val="000000"/>
                          <w:sz w:val="20"/>
                          <w:szCs w:val="20"/>
                        </w:rPr>
                      </w:pPr>
                    </w:p>
                    <w:p w14:paraId="2843FD8F" w14:textId="77777777" w:rsidR="005C5EB1" w:rsidRPr="00AC2E5C" w:rsidRDefault="005C5EB1" w:rsidP="00CA0252">
                      <w:pPr>
                        <w:rPr>
                          <w:rFonts w:ascii="Arial" w:hAnsi="Arial" w:cs="Arial"/>
                          <w:color w:val="000000"/>
                          <w:sz w:val="20"/>
                          <w:szCs w:val="20"/>
                        </w:rPr>
                      </w:pPr>
                    </w:p>
                    <w:p w14:paraId="69198058" w14:textId="0FAB262A" w:rsidR="00CA0252" w:rsidRDefault="00CA0252" w:rsidP="00CA0252">
                      <w:pPr>
                        <w:rPr>
                          <w:rFonts w:ascii="Arial" w:hAnsi="Arial" w:cs="Arial"/>
                          <w:color w:val="000000"/>
                          <w:sz w:val="20"/>
                          <w:szCs w:val="20"/>
                        </w:rPr>
                      </w:pPr>
                    </w:p>
                    <w:p w14:paraId="33E3D414" w14:textId="77777777" w:rsidR="00FF2F27" w:rsidRPr="00AC2E5C" w:rsidRDefault="00FF2F27" w:rsidP="00CA0252">
                      <w:pPr>
                        <w:rPr>
                          <w:rFonts w:ascii="Arial" w:hAnsi="Arial" w:cs="Arial"/>
                          <w:color w:val="000000"/>
                          <w:sz w:val="20"/>
                          <w:szCs w:val="20"/>
                        </w:rPr>
                      </w:pPr>
                    </w:p>
                    <w:p w14:paraId="125DA28A" w14:textId="77777777" w:rsidR="00CA0252" w:rsidRPr="00AC2E5C" w:rsidRDefault="00CA0252" w:rsidP="00CA0252">
                      <w:pPr>
                        <w:rPr>
                          <w:rFonts w:ascii="Arial" w:hAnsi="Arial" w:cs="Arial"/>
                          <w:color w:val="000000"/>
                          <w:sz w:val="20"/>
                          <w:szCs w:val="20"/>
                        </w:rPr>
                      </w:pPr>
                      <w:r w:rsidRPr="00AC2E5C">
                        <w:rPr>
                          <w:rFonts w:ascii="Arial" w:hAnsi="Arial" w:cs="Arial"/>
                          <w:color w:val="000000"/>
                          <w:sz w:val="20"/>
                          <w:szCs w:val="20"/>
                        </w:rPr>
                        <w:t>_______________________</w:t>
                      </w:r>
                    </w:p>
                    <w:p w14:paraId="2D313132" w14:textId="77777777" w:rsidR="00CA0252" w:rsidRPr="00AC2E5C" w:rsidRDefault="00CA0252" w:rsidP="00CA0252">
                      <w:pPr>
                        <w:rPr>
                          <w:rFonts w:ascii="Arial" w:hAnsi="Arial" w:cs="Arial"/>
                          <w:b/>
                          <w:bCs/>
                          <w:color w:val="000000"/>
                          <w:sz w:val="20"/>
                          <w:szCs w:val="20"/>
                        </w:rPr>
                      </w:pPr>
                      <w:r w:rsidRPr="00AC2E5C">
                        <w:rPr>
                          <w:rFonts w:ascii="Arial" w:hAnsi="Arial" w:cs="Arial"/>
                          <w:b/>
                          <w:bCs/>
                          <w:color w:val="000000"/>
                          <w:sz w:val="20"/>
                          <w:szCs w:val="20"/>
                        </w:rPr>
                        <w:t>Departamento Jurídico</w:t>
                      </w:r>
                    </w:p>
                    <w:p w14:paraId="53391352" w14:textId="77777777" w:rsidR="00CA0252" w:rsidRPr="00AC2E5C" w:rsidRDefault="00CA0252" w:rsidP="00CA0252">
                      <w:pPr>
                        <w:rPr>
                          <w:rFonts w:ascii="Arial" w:hAnsi="Arial" w:cs="Arial"/>
                          <w:color w:val="000000"/>
                          <w:sz w:val="20"/>
                          <w:szCs w:val="20"/>
                        </w:rPr>
                      </w:pPr>
                      <w:r w:rsidRPr="00AC2E5C">
                        <w:rPr>
                          <w:rFonts w:ascii="Arial" w:hAnsi="Arial" w:cs="Arial"/>
                          <w:color w:val="000000"/>
                          <w:sz w:val="20"/>
                          <w:szCs w:val="20"/>
                        </w:rPr>
                        <w:t>Coren/MS</w:t>
                      </w:r>
                    </w:p>
                    <w:p w14:paraId="4FA7078E" w14:textId="77777777" w:rsidR="00CA0252" w:rsidRDefault="00CA0252" w:rsidP="00CA0252"/>
                  </w:txbxContent>
                </v:textbox>
                <w10:wrap type="square"/>
              </v:shape>
            </w:pict>
          </mc:Fallback>
        </mc:AlternateContent>
      </w:r>
    </w:p>
    <w:p w14:paraId="2F58D151" w14:textId="2AED0DCB" w:rsidR="00CA0252" w:rsidRDefault="00CA0252" w:rsidP="005F295F">
      <w:pPr>
        <w:widowControl w:val="0"/>
        <w:autoSpaceDE w:val="0"/>
        <w:autoSpaceDN w:val="0"/>
        <w:adjustRightInd w:val="0"/>
        <w:ind w:right="-30"/>
        <w:jc w:val="center"/>
        <w:rPr>
          <w:rFonts w:ascii="Arial" w:hAnsi="Arial" w:cs="Arial"/>
          <w:iCs/>
          <w:sz w:val="20"/>
          <w:szCs w:val="20"/>
        </w:rPr>
      </w:pPr>
    </w:p>
    <w:p w14:paraId="66E319EA" w14:textId="0DDC866B" w:rsidR="00706C75" w:rsidRDefault="00706C75" w:rsidP="00CA0252">
      <w:pPr>
        <w:jc w:val="center"/>
        <w:rPr>
          <w:rFonts w:ascii="Arial" w:hAnsi="Arial" w:cs="Arial"/>
          <w:b/>
          <w:bCs/>
          <w:iCs/>
          <w:sz w:val="20"/>
          <w:szCs w:val="20"/>
        </w:rPr>
      </w:pPr>
    </w:p>
    <w:p w14:paraId="35E62206" w14:textId="3C7E65D0" w:rsidR="00706C75" w:rsidRDefault="00706C75" w:rsidP="00CA0252">
      <w:pPr>
        <w:jc w:val="center"/>
        <w:rPr>
          <w:rFonts w:ascii="Arial" w:hAnsi="Arial" w:cs="Arial"/>
          <w:b/>
          <w:bCs/>
          <w:iCs/>
          <w:sz w:val="20"/>
          <w:szCs w:val="20"/>
        </w:rPr>
      </w:pPr>
    </w:p>
    <w:p w14:paraId="0FCA29D4" w14:textId="1A618EB3" w:rsidR="00706C75" w:rsidRDefault="00706C75" w:rsidP="00CA0252">
      <w:pPr>
        <w:jc w:val="center"/>
        <w:rPr>
          <w:rFonts w:ascii="Arial" w:hAnsi="Arial" w:cs="Arial"/>
          <w:b/>
          <w:bCs/>
          <w:iCs/>
          <w:sz w:val="20"/>
          <w:szCs w:val="20"/>
        </w:rPr>
      </w:pPr>
    </w:p>
    <w:p w14:paraId="52894BC3" w14:textId="2BB50098" w:rsidR="00706C75" w:rsidRDefault="00706C75" w:rsidP="00CA0252">
      <w:pPr>
        <w:jc w:val="center"/>
        <w:rPr>
          <w:rFonts w:ascii="Arial" w:hAnsi="Arial" w:cs="Arial"/>
          <w:b/>
          <w:bCs/>
          <w:iCs/>
          <w:sz w:val="20"/>
          <w:szCs w:val="20"/>
        </w:rPr>
      </w:pPr>
      <w:r w:rsidRPr="00E90018">
        <w:rPr>
          <w:rFonts w:ascii="Arial" w:hAnsi="Arial" w:cs="Arial"/>
          <w:iCs/>
          <w:noProof/>
          <w:color w:val="000000"/>
        </w:rPr>
        <mc:AlternateContent>
          <mc:Choice Requires="wps">
            <w:drawing>
              <wp:anchor distT="45720" distB="45720" distL="114300" distR="114300" simplePos="0" relativeHeight="251659264" behindDoc="0" locked="0" layoutInCell="1" allowOverlap="1" wp14:anchorId="40674F4C" wp14:editId="3ED13746">
                <wp:simplePos x="0" y="0"/>
                <wp:positionH relativeFrom="column">
                  <wp:posOffset>0</wp:posOffset>
                </wp:positionH>
                <wp:positionV relativeFrom="paragraph">
                  <wp:posOffset>97155</wp:posOffset>
                </wp:positionV>
                <wp:extent cx="2743200" cy="1068705"/>
                <wp:effectExtent l="0" t="0" r="0" b="6985"/>
                <wp:wrapSquare wrapText="bothSides"/>
                <wp:docPr id="13"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3200" cy="1068705"/>
                        </a:xfrm>
                        <a:prstGeom prst="rect">
                          <a:avLst/>
                        </a:prstGeom>
                        <a:solidFill>
                          <a:srgbClr val="FFFFFF"/>
                        </a:solidFill>
                        <a:ln w="9525">
                          <a:noFill/>
                          <a:miter lim="800000"/>
                          <a:headEnd/>
                          <a:tailEnd/>
                        </a:ln>
                      </wps:spPr>
                      <wps:txbx>
                        <w:txbxContent>
                          <w:p w14:paraId="1CACCCC5" w14:textId="77777777" w:rsidR="00CA0252" w:rsidRPr="00AC2E5C" w:rsidRDefault="00CA0252" w:rsidP="00CA0252">
                            <w:pPr>
                              <w:rPr>
                                <w:rFonts w:ascii="Arial" w:hAnsi="Arial" w:cs="Arial"/>
                                <w:color w:val="000000"/>
                                <w:sz w:val="20"/>
                                <w:szCs w:val="20"/>
                              </w:rPr>
                            </w:pPr>
                            <w:r w:rsidRPr="00AC2E5C">
                              <w:rPr>
                                <w:rFonts w:ascii="Arial" w:hAnsi="Arial" w:cs="Arial"/>
                                <w:color w:val="000000"/>
                                <w:sz w:val="20"/>
                                <w:szCs w:val="20"/>
                              </w:rPr>
                              <w:t>____________________________</w:t>
                            </w:r>
                          </w:p>
                          <w:p w14:paraId="2C38606F" w14:textId="77777777" w:rsidR="00CA0252" w:rsidRPr="00AC2E5C" w:rsidRDefault="00CA0252" w:rsidP="00CA0252">
                            <w:pPr>
                              <w:autoSpaceDE w:val="0"/>
                              <w:autoSpaceDN w:val="0"/>
                              <w:adjustRightInd w:val="0"/>
                              <w:rPr>
                                <w:rFonts w:ascii="Arial" w:hAnsi="Arial" w:cs="Arial"/>
                                <w:b/>
                                <w:bCs/>
                                <w:sz w:val="20"/>
                                <w:szCs w:val="20"/>
                              </w:rPr>
                            </w:pPr>
                            <w:r w:rsidRPr="00AC2E5C">
                              <w:rPr>
                                <w:rFonts w:ascii="Arial" w:hAnsi="Arial" w:cs="Arial"/>
                                <w:b/>
                                <w:bCs/>
                                <w:sz w:val="20"/>
                                <w:szCs w:val="20"/>
                              </w:rPr>
                              <w:t>Cleberson dos Santos Paião</w:t>
                            </w:r>
                          </w:p>
                          <w:p w14:paraId="09D84504" w14:textId="77777777" w:rsidR="00CA0252" w:rsidRPr="00AC2E5C" w:rsidRDefault="00CA0252" w:rsidP="00CA0252">
                            <w:pPr>
                              <w:autoSpaceDE w:val="0"/>
                              <w:autoSpaceDN w:val="0"/>
                              <w:adjustRightInd w:val="0"/>
                              <w:rPr>
                                <w:rFonts w:ascii="Arial" w:hAnsi="Arial" w:cs="Arial"/>
                                <w:color w:val="000000"/>
                                <w:sz w:val="20"/>
                                <w:szCs w:val="20"/>
                              </w:rPr>
                            </w:pPr>
                            <w:r w:rsidRPr="00AC2E5C">
                              <w:rPr>
                                <w:rFonts w:ascii="Arial" w:hAnsi="Arial" w:cs="Arial"/>
                                <w:color w:val="000000"/>
                                <w:sz w:val="20"/>
                                <w:szCs w:val="20"/>
                              </w:rPr>
                              <w:t>Tesoureiro do Coren/MS</w:t>
                            </w:r>
                          </w:p>
                          <w:p w14:paraId="48DC50E4" w14:textId="77777777" w:rsidR="00CA0252" w:rsidRDefault="00CA0252" w:rsidP="00CA0252">
                            <w:pPr>
                              <w:autoSpaceDE w:val="0"/>
                              <w:autoSpaceDN w:val="0"/>
                              <w:adjustRightInd w:val="0"/>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0674F4C" id="_x0000_s1029" type="#_x0000_t202" style="position:absolute;left:0;text-align:left;margin-left:0;margin-top:7.65pt;width:3in;height:84.15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" stroked="f">
                <v:textbox style="mso-fit-shape-to-text:t">
                  <w:txbxContent>
                    <w:p w14:paraId="1CACCCC5" w14:textId="77777777" w:rsidR="00CA0252" w:rsidRPr="00AC2E5C" w:rsidRDefault="00CA0252" w:rsidP="00CA0252">
                      <w:pPr>
                        <w:rPr>
                          <w:rFonts w:ascii="Arial" w:hAnsi="Arial" w:cs="Arial"/>
                          <w:color w:val="000000"/>
                          <w:sz w:val="20"/>
                          <w:szCs w:val="20"/>
                        </w:rPr>
                      </w:pPr>
                      <w:r w:rsidRPr="00AC2E5C">
                        <w:rPr>
                          <w:rFonts w:ascii="Arial" w:hAnsi="Arial" w:cs="Arial"/>
                          <w:color w:val="000000"/>
                          <w:sz w:val="20"/>
                          <w:szCs w:val="20"/>
                        </w:rPr>
                        <w:t>____________________________</w:t>
                      </w:r>
                    </w:p>
                    <w:p w14:paraId="2C38606F" w14:textId="77777777" w:rsidR="00CA0252" w:rsidRPr="00AC2E5C" w:rsidRDefault="00CA0252" w:rsidP="00CA0252">
                      <w:pPr>
                        <w:autoSpaceDE w:val="0"/>
                        <w:autoSpaceDN w:val="0"/>
                        <w:adjustRightInd w:val="0"/>
                        <w:rPr>
                          <w:rFonts w:ascii="Arial" w:hAnsi="Arial" w:cs="Arial"/>
                          <w:b/>
                          <w:bCs/>
                          <w:sz w:val="20"/>
                          <w:szCs w:val="20"/>
                        </w:rPr>
                      </w:pPr>
                      <w:r w:rsidRPr="00AC2E5C">
                        <w:rPr>
                          <w:rFonts w:ascii="Arial" w:hAnsi="Arial" w:cs="Arial"/>
                          <w:b/>
                          <w:bCs/>
                          <w:sz w:val="20"/>
                          <w:szCs w:val="20"/>
                        </w:rPr>
                        <w:t>Cleberson dos Santos Paião</w:t>
                      </w:r>
                    </w:p>
                    <w:p w14:paraId="09D84504" w14:textId="77777777" w:rsidR="00CA0252" w:rsidRPr="00AC2E5C" w:rsidRDefault="00CA0252" w:rsidP="00CA0252">
                      <w:pPr>
                        <w:autoSpaceDE w:val="0"/>
                        <w:autoSpaceDN w:val="0"/>
                        <w:adjustRightInd w:val="0"/>
                        <w:rPr>
                          <w:rFonts w:ascii="Arial" w:hAnsi="Arial" w:cs="Arial"/>
                          <w:color w:val="000000"/>
                          <w:sz w:val="20"/>
                          <w:szCs w:val="20"/>
                        </w:rPr>
                      </w:pPr>
                      <w:r w:rsidRPr="00AC2E5C">
                        <w:rPr>
                          <w:rFonts w:ascii="Arial" w:hAnsi="Arial" w:cs="Arial"/>
                          <w:color w:val="000000"/>
                          <w:sz w:val="20"/>
                          <w:szCs w:val="20"/>
                        </w:rPr>
                        <w:t>Tesoureiro do Coren/MS</w:t>
                      </w:r>
                    </w:p>
                    <w:p w14:paraId="48DC50E4" w14:textId="77777777" w:rsidR="00CA0252" w:rsidRDefault="00CA0252" w:rsidP="00CA0252">
                      <w:pPr>
                        <w:autoSpaceDE w:val="0"/>
                        <w:autoSpaceDN w:val="0"/>
                        <w:adjustRightInd w:val="0"/>
                      </w:pPr>
                    </w:p>
                  </w:txbxContent>
                </v:textbox>
                <w10:wrap type="square"/>
              </v:shape>
            </w:pict>
          </mc:Fallback>
        </mc:AlternateContent>
      </w:r>
    </w:p>
    <w:p w14:paraId="5806E938" w14:textId="77777777" w:rsidR="00706C75" w:rsidRDefault="00706C75" w:rsidP="00CA0252">
      <w:pPr>
        <w:jc w:val="center"/>
        <w:rPr>
          <w:rFonts w:ascii="Arial" w:hAnsi="Arial" w:cs="Arial"/>
          <w:b/>
          <w:bCs/>
          <w:iCs/>
          <w:sz w:val="20"/>
          <w:szCs w:val="20"/>
        </w:rPr>
      </w:pPr>
    </w:p>
    <w:p w14:paraId="2640A175" w14:textId="77777777" w:rsidR="00706C75" w:rsidRDefault="00706C75" w:rsidP="00CA0252">
      <w:pPr>
        <w:jc w:val="center"/>
        <w:rPr>
          <w:rFonts w:ascii="Arial" w:hAnsi="Arial" w:cs="Arial"/>
          <w:b/>
          <w:bCs/>
          <w:iCs/>
          <w:sz w:val="20"/>
          <w:szCs w:val="20"/>
        </w:rPr>
      </w:pPr>
    </w:p>
    <w:p w14:paraId="52B32E06" w14:textId="77777777" w:rsidR="00706C75" w:rsidRDefault="00706C75" w:rsidP="00CA0252">
      <w:pPr>
        <w:jc w:val="center"/>
        <w:rPr>
          <w:rFonts w:ascii="Arial" w:hAnsi="Arial" w:cs="Arial"/>
          <w:b/>
          <w:bCs/>
          <w:iCs/>
          <w:sz w:val="20"/>
          <w:szCs w:val="20"/>
        </w:rPr>
      </w:pPr>
    </w:p>
    <w:p w14:paraId="05481770" w14:textId="77777777" w:rsidR="00706C75" w:rsidRDefault="00706C75" w:rsidP="00CA0252">
      <w:pPr>
        <w:jc w:val="center"/>
        <w:rPr>
          <w:rFonts w:ascii="Arial" w:hAnsi="Arial" w:cs="Arial"/>
          <w:b/>
          <w:bCs/>
          <w:iCs/>
          <w:sz w:val="20"/>
          <w:szCs w:val="20"/>
        </w:rPr>
      </w:pPr>
    </w:p>
    <w:p w14:paraId="5CD1B769" w14:textId="77777777" w:rsidR="00706C75" w:rsidRDefault="00706C75" w:rsidP="00CA0252">
      <w:pPr>
        <w:jc w:val="center"/>
        <w:rPr>
          <w:rFonts w:ascii="Arial" w:hAnsi="Arial" w:cs="Arial"/>
          <w:b/>
          <w:bCs/>
          <w:iCs/>
          <w:sz w:val="20"/>
          <w:szCs w:val="20"/>
        </w:rPr>
      </w:pPr>
    </w:p>
    <w:p w14:paraId="73AC803B" w14:textId="77777777" w:rsidR="00706C75" w:rsidRDefault="00706C75" w:rsidP="00CA0252">
      <w:pPr>
        <w:jc w:val="center"/>
        <w:rPr>
          <w:rFonts w:ascii="Arial" w:hAnsi="Arial" w:cs="Arial"/>
          <w:b/>
          <w:bCs/>
          <w:iCs/>
          <w:sz w:val="20"/>
          <w:szCs w:val="20"/>
        </w:rPr>
      </w:pPr>
    </w:p>
    <w:p w14:paraId="58B60A96" w14:textId="77777777" w:rsidR="00706C75" w:rsidRDefault="00706C75" w:rsidP="00CA0252">
      <w:pPr>
        <w:jc w:val="center"/>
        <w:rPr>
          <w:rFonts w:ascii="Arial" w:hAnsi="Arial" w:cs="Arial"/>
          <w:b/>
          <w:bCs/>
          <w:iCs/>
          <w:sz w:val="20"/>
          <w:szCs w:val="20"/>
        </w:rPr>
      </w:pPr>
    </w:p>
    <w:p w14:paraId="3AEFE76F" w14:textId="77777777" w:rsidR="00706C75" w:rsidRDefault="00706C75" w:rsidP="00CA0252">
      <w:pPr>
        <w:jc w:val="center"/>
        <w:rPr>
          <w:rFonts w:ascii="Arial" w:hAnsi="Arial" w:cs="Arial"/>
          <w:b/>
          <w:bCs/>
          <w:iCs/>
          <w:sz w:val="20"/>
          <w:szCs w:val="20"/>
        </w:rPr>
      </w:pPr>
    </w:p>
    <w:p w14:paraId="13015D75" w14:textId="77777777" w:rsidR="00706C75" w:rsidRDefault="00706C75" w:rsidP="00CA0252">
      <w:pPr>
        <w:jc w:val="center"/>
        <w:rPr>
          <w:rFonts w:ascii="Arial" w:hAnsi="Arial" w:cs="Arial"/>
          <w:b/>
          <w:bCs/>
          <w:iCs/>
          <w:sz w:val="20"/>
          <w:szCs w:val="20"/>
        </w:rPr>
      </w:pPr>
    </w:p>
    <w:p w14:paraId="44516FD8" w14:textId="77777777" w:rsidR="00706C75" w:rsidRDefault="00706C75" w:rsidP="00CA0252">
      <w:pPr>
        <w:jc w:val="center"/>
        <w:rPr>
          <w:rFonts w:ascii="Arial" w:hAnsi="Arial" w:cs="Arial"/>
          <w:b/>
          <w:bCs/>
          <w:iCs/>
          <w:sz w:val="20"/>
          <w:szCs w:val="20"/>
        </w:rPr>
      </w:pPr>
    </w:p>
    <w:p w14:paraId="45DB7A4F" w14:textId="77777777" w:rsidR="00706C75" w:rsidRDefault="00706C75" w:rsidP="00CA0252">
      <w:pPr>
        <w:jc w:val="center"/>
        <w:rPr>
          <w:rFonts w:ascii="Arial" w:hAnsi="Arial" w:cs="Arial"/>
          <w:b/>
          <w:bCs/>
          <w:iCs/>
          <w:sz w:val="20"/>
          <w:szCs w:val="20"/>
        </w:rPr>
      </w:pPr>
    </w:p>
    <w:p w14:paraId="066A67A1" w14:textId="77777777" w:rsidR="00706C75" w:rsidRDefault="00706C75" w:rsidP="00CA0252">
      <w:pPr>
        <w:jc w:val="center"/>
        <w:rPr>
          <w:rFonts w:ascii="Arial" w:hAnsi="Arial" w:cs="Arial"/>
          <w:b/>
          <w:bCs/>
          <w:iCs/>
          <w:sz w:val="20"/>
          <w:szCs w:val="20"/>
        </w:rPr>
      </w:pPr>
    </w:p>
    <w:p w14:paraId="60325320" w14:textId="77777777" w:rsidR="00706C75" w:rsidRDefault="00706C75" w:rsidP="00CA0252">
      <w:pPr>
        <w:jc w:val="center"/>
        <w:rPr>
          <w:rFonts w:ascii="Arial" w:hAnsi="Arial" w:cs="Arial"/>
          <w:b/>
          <w:bCs/>
          <w:iCs/>
          <w:sz w:val="20"/>
          <w:szCs w:val="20"/>
        </w:rPr>
      </w:pPr>
    </w:p>
    <w:p w14:paraId="2B767B67" w14:textId="77777777" w:rsidR="00706C75" w:rsidRDefault="00706C75" w:rsidP="00CA0252">
      <w:pPr>
        <w:jc w:val="center"/>
        <w:rPr>
          <w:rFonts w:ascii="Arial" w:hAnsi="Arial" w:cs="Arial"/>
          <w:b/>
          <w:bCs/>
          <w:iCs/>
          <w:sz w:val="20"/>
          <w:szCs w:val="20"/>
        </w:rPr>
      </w:pPr>
    </w:p>
    <w:p w14:paraId="03A45DB0" w14:textId="77777777" w:rsidR="00706C75" w:rsidRDefault="00706C75" w:rsidP="00CA0252">
      <w:pPr>
        <w:jc w:val="center"/>
        <w:rPr>
          <w:rFonts w:ascii="Arial" w:hAnsi="Arial" w:cs="Arial"/>
          <w:b/>
          <w:bCs/>
          <w:iCs/>
          <w:sz w:val="20"/>
          <w:szCs w:val="20"/>
        </w:rPr>
      </w:pPr>
    </w:p>
    <w:p w14:paraId="5EA28B7C" w14:textId="77777777" w:rsidR="00706C75" w:rsidRDefault="00706C75" w:rsidP="00CA0252">
      <w:pPr>
        <w:jc w:val="center"/>
        <w:rPr>
          <w:rFonts w:ascii="Arial" w:hAnsi="Arial" w:cs="Arial"/>
          <w:b/>
          <w:bCs/>
          <w:iCs/>
          <w:sz w:val="20"/>
          <w:szCs w:val="20"/>
        </w:rPr>
      </w:pPr>
    </w:p>
    <w:p w14:paraId="27C67A1D" w14:textId="77777777" w:rsidR="00706C75" w:rsidRDefault="00706C75" w:rsidP="00CA0252">
      <w:pPr>
        <w:jc w:val="center"/>
        <w:rPr>
          <w:rFonts w:ascii="Arial" w:hAnsi="Arial" w:cs="Arial"/>
          <w:b/>
          <w:bCs/>
          <w:iCs/>
          <w:sz w:val="20"/>
          <w:szCs w:val="20"/>
        </w:rPr>
      </w:pPr>
    </w:p>
    <w:p w14:paraId="551DC549" w14:textId="1CCE0C9C" w:rsidR="00CA0252" w:rsidRPr="00E90018" w:rsidRDefault="00CA0252" w:rsidP="00CA0252">
      <w:pPr>
        <w:jc w:val="center"/>
        <w:rPr>
          <w:rFonts w:ascii="Arial" w:hAnsi="Arial" w:cs="Arial"/>
          <w:b/>
          <w:bCs/>
          <w:iCs/>
          <w:sz w:val="20"/>
          <w:szCs w:val="20"/>
        </w:rPr>
      </w:pPr>
      <w:r w:rsidRPr="00E90018">
        <w:rPr>
          <w:rFonts w:ascii="Arial" w:hAnsi="Arial" w:cs="Arial"/>
          <w:b/>
          <w:bCs/>
          <w:iCs/>
          <w:sz w:val="20"/>
          <w:szCs w:val="20"/>
        </w:rPr>
        <w:lastRenderedPageBreak/>
        <w:t xml:space="preserve">ANEXO I DA ARP nº </w:t>
      </w:r>
      <w:r w:rsidR="00A311EC">
        <w:rPr>
          <w:rFonts w:ascii="Arial" w:hAnsi="Arial" w:cs="Arial"/>
          <w:b/>
          <w:bCs/>
          <w:iCs/>
          <w:sz w:val="20"/>
          <w:szCs w:val="20"/>
        </w:rPr>
        <w:t>**/202</w:t>
      </w:r>
      <w:r w:rsidR="00806099">
        <w:rPr>
          <w:rFonts w:ascii="Arial" w:hAnsi="Arial" w:cs="Arial"/>
          <w:b/>
          <w:bCs/>
          <w:iCs/>
          <w:sz w:val="20"/>
          <w:szCs w:val="20"/>
        </w:rPr>
        <w:t>3</w:t>
      </w:r>
    </w:p>
    <w:p w14:paraId="722651B1" w14:textId="77777777" w:rsidR="00CA0252" w:rsidRPr="00E90018" w:rsidRDefault="00CA0252" w:rsidP="00CA0252">
      <w:pPr>
        <w:jc w:val="center"/>
        <w:rPr>
          <w:rFonts w:ascii="Arial" w:hAnsi="Arial" w:cs="Arial"/>
          <w:iCs/>
          <w:sz w:val="20"/>
          <w:szCs w:val="20"/>
        </w:rPr>
      </w:pPr>
    </w:p>
    <w:p w14:paraId="4318DAC7" w14:textId="77777777" w:rsidR="00CA0252" w:rsidRPr="00E90018" w:rsidRDefault="00CA0252" w:rsidP="00CA0252">
      <w:pPr>
        <w:jc w:val="center"/>
        <w:rPr>
          <w:rFonts w:ascii="Arial" w:hAnsi="Arial" w:cs="Arial"/>
          <w:b/>
          <w:iCs/>
          <w:color w:val="000000"/>
          <w:sz w:val="20"/>
          <w:szCs w:val="20"/>
        </w:rPr>
      </w:pPr>
      <w:r w:rsidRPr="00E90018">
        <w:rPr>
          <w:rFonts w:ascii="Arial" w:hAnsi="Arial" w:cs="Arial"/>
          <w:b/>
          <w:iCs/>
          <w:color w:val="000000"/>
          <w:sz w:val="20"/>
          <w:szCs w:val="20"/>
        </w:rPr>
        <w:t>CADASTRO DE RESERVAS DE FORNECEDORES</w:t>
      </w:r>
    </w:p>
    <w:p w14:paraId="535DEB6E" w14:textId="5C08D20F" w:rsidR="00CA0252" w:rsidRDefault="00CA0252" w:rsidP="005F295F">
      <w:pPr>
        <w:widowControl w:val="0"/>
        <w:autoSpaceDE w:val="0"/>
        <w:autoSpaceDN w:val="0"/>
        <w:adjustRightInd w:val="0"/>
        <w:ind w:right="-30"/>
        <w:jc w:val="center"/>
        <w:rPr>
          <w:rFonts w:ascii="Arial" w:hAnsi="Arial" w:cs="Arial"/>
          <w:iCs/>
          <w:sz w:val="20"/>
          <w:szCs w:val="20"/>
        </w:rPr>
      </w:pPr>
    </w:p>
    <w:p w14:paraId="596F7665" w14:textId="241DDE94" w:rsidR="00CA0252" w:rsidRDefault="00CA0252" w:rsidP="005F295F">
      <w:pPr>
        <w:widowControl w:val="0"/>
        <w:autoSpaceDE w:val="0"/>
        <w:autoSpaceDN w:val="0"/>
        <w:adjustRightInd w:val="0"/>
        <w:ind w:right="-30"/>
        <w:jc w:val="center"/>
        <w:rPr>
          <w:rFonts w:ascii="Arial" w:hAnsi="Arial" w:cs="Arial"/>
          <w:iCs/>
          <w:sz w:val="20"/>
          <w:szCs w:val="20"/>
        </w:rPr>
      </w:pPr>
    </w:p>
    <w:tbl>
      <w:tblPr>
        <w:tblStyle w:val="Tabelacomgrade"/>
        <w:tblW w:w="10070" w:type="dxa"/>
        <w:jc w:val="center"/>
        <w:tblLayout w:type="fixed"/>
        <w:tblLook w:val="04A0" w:firstRow="1" w:lastRow="0" w:firstColumn="1" w:lastColumn="0" w:noHBand="0" w:noVBand="1"/>
      </w:tblPr>
      <w:tblGrid>
        <w:gridCol w:w="846"/>
        <w:gridCol w:w="1843"/>
        <w:gridCol w:w="2126"/>
        <w:gridCol w:w="3827"/>
        <w:gridCol w:w="1428"/>
      </w:tblGrid>
      <w:tr w:rsidR="00CA0252" w:rsidRPr="00492EA8" w14:paraId="68218C68" w14:textId="77777777" w:rsidTr="00056B8C">
        <w:trPr>
          <w:trHeight w:val="442"/>
          <w:jc w:val="center"/>
        </w:trPr>
        <w:tc>
          <w:tcPr>
            <w:tcW w:w="846" w:type="dxa"/>
            <w:vAlign w:val="center"/>
          </w:tcPr>
          <w:p w14:paraId="31EDDFC1" w14:textId="77777777" w:rsidR="00CA0252" w:rsidRPr="00492EA8" w:rsidRDefault="00CA0252" w:rsidP="00056B8C">
            <w:pPr>
              <w:jc w:val="center"/>
              <w:rPr>
                <w:rFonts w:ascii="Arial" w:hAnsi="Arial" w:cs="Arial"/>
                <w:iCs/>
                <w:color w:val="000000"/>
                <w:sz w:val="16"/>
                <w:szCs w:val="16"/>
              </w:rPr>
            </w:pPr>
            <w:r w:rsidRPr="00492EA8">
              <w:rPr>
                <w:rFonts w:ascii="Arial" w:hAnsi="Arial" w:cs="Arial"/>
                <w:iCs/>
                <w:color w:val="000000"/>
                <w:sz w:val="16"/>
                <w:szCs w:val="16"/>
              </w:rPr>
              <w:t>ITEM</w:t>
            </w:r>
          </w:p>
        </w:tc>
        <w:tc>
          <w:tcPr>
            <w:tcW w:w="1843" w:type="dxa"/>
            <w:vAlign w:val="center"/>
          </w:tcPr>
          <w:p w14:paraId="0DADAB36" w14:textId="77777777" w:rsidR="00CA0252" w:rsidRPr="00492EA8" w:rsidRDefault="00CA0252" w:rsidP="00056B8C">
            <w:pPr>
              <w:jc w:val="center"/>
              <w:rPr>
                <w:rFonts w:ascii="Arial" w:hAnsi="Arial" w:cs="Arial"/>
                <w:iCs/>
                <w:color w:val="000000"/>
                <w:sz w:val="16"/>
                <w:szCs w:val="16"/>
              </w:rPr>
            </w:pPr>
            <w:r w:rsidRPr="00492EA8">
              <w:rPr>
                <w:rFonts w:ascii="Arial" w:hAnsi="Arial" w:cs="Arial"/>
                <w:iCs/>
                <w:color w:val="000000"/>
                <w:sz w:val="16"/>
                <w:szCs w:val="16"/>
              </w:rPr>
              <w:t>ORDEM DE CLASSIFICAÇÃO</w:t>
            </w:r>
          </w:p>
        </w:tc>
        <w:tc>
          <w:tcPr>
            <w:tcW w:w="2126" w:type="dxa"/>
            <w:vAlign w:val="center"/>
          </w:tcPr>
          <w:p w14:paraId="5A8DDDA7" w14:textId="77777777" w:rsidR="00CA0252" w:rsidRPr="00492EA8" w:rsidRDefault="00CA0252" w:rsidP="00056B8C">
            <w:pPr>
              <w:jc w:val="center"/>
              <w:rPr>
                <w:rFonts w:ascii="Arial" w:hAnsi="Arial" w:cs="Arial"/>
                <w:iCs/>
                <w:color w:val="000000"/>
                <w:sz w:val="16"/>
                <w:szCs w:val="16"/>
              </w:rPr>
            </w:pPr>
            <w:r w:rsidRPr="00492EA8">
              <w:rPr>
                <w:rFonts w:ascii="Arial" w:hAnsi="Arial" w:cs="Arial"/>
                <w:iCs/>
                <w:color w:val="000000"/>
                <w:sz w:val="16"/>
                <w:szCs w:val="16"/>
              </w:rPr>
              <w:t>CNPJ</w:t>
            </w:r>
          </w:p>
        </w:tc>
        <w:tc>
          <w:tcPr>
            <w:tcW w:w="3827" w:type="dxa"/>
            <w:vAlign w:val="center"/>
          </w:tcPr>
          <w:p w14:paraId="0F7D41DD" w14:textId="77777777" w:rsidR="00CA0252" w:rsidRPr="00492EA8" w:rsidRDefault="00CA0252" w:rsidP="00056B8C">
            <w:pPr>
              <w:jc w:val="center"/>
              <w:rPr>
                <w:rFonts w:ascii="Arial" w:hAnsi="Arial" w:cs="Arial"/>
                <w:iCs/>
                <w:color w:val="000000"/>
                <w:sz w:val="16"/>
                <w:szCs w:val="16"/>
              </w:rPr>
            </w:pPr>
            <w:r w:rsidRPr="00492EA8">
              <w:rPr>
                <w:rFonts w:ascii="Arial" w:hAnsi="Arial" w:cs="Arial"/>
                <w:iCs/>
                <w:color w:val="000000"/>
                <w:sz w:val="16"/>
                <w:szCs w:val="16"/>
              </w:rPr>
              <w:t>FORNECEDOR</w:t>
            </w:r>
          </w:p>
        </w:tc>
        <w:tc>
          <w:tcPr>
            <w:tcW w:w="1428" w:type="dxa"/>
            <w:vAlign w:val="center"/>
          </w:tcPr>
          <w:p w14:paraId="535467DE" w14:textId="77777777" w:rsidR="00CA0252" w:rsidRPr="00492EA8" w:rsidRDefault="00CA0252" w:rsidP="00056B8C">
            <w:pPr>
              <w:jc w:val="center"/>
              <w:rPr>
                <w:rFonts w:ascii="Arial" w:hAnsi="Arial" w:cs="Arial"/>
                <w:iCs/>
                <w:color w:val="000000"/>
                <w:sz w:val="16"/>
                <w:szCs w:val="16"/>
              </w:rPr>
            </w:pPr>
            <w:r w:rsidRPr="00492EA8">
              <w:rPr>
                <w:rFonts w:ascii="Arial" w:hAnsi="Arial" w:cs="Arial"/>
                <w:iCs/>
                <w:color w:val="000000"/>
                <w:sz w:val="16"/>
                <w:szCs w:val="16"/>
              </w:rPr>
              <w:t>QTD OFERTADA</w:t>
            </w:r>
          </w:p>
        </w:tc>
      </w:tr>
      <w:tr w:rsidR="00CA0252" w:rsidRPr="00492EA8" w14:paraId="60E94B7A" w14:textId="77777777" w:rsidTr="00056B8C">
        <w:trPr>
          <w:trHeight w:val="221"/>
          <w:jc w:val="center"/>
        </w:trPr>
        <w:tc>
          <w:tcPr>
            <w:tcW w:w="846" w:type="dxa"/>
            <w:vAlign w:val="center"/>
          </w:tcPr>
          <w:p w14:paraId="6A146D09" w14:textId="111395CF" w:rsidR="00CA0252" w:rsidRPr="00492EA8" w:rsidRDefault="00CA0252" w:rsidP="00056B8C">
            <w:pPr>
              <w:jc w:val="center"/>
              <w:rPr>
                <w:rFonts w:ascii="Arial" w:hAnsi="Arial" w:cs="Arial"/>
                <w:iCs/>
                <w:color w:val="000000"/>
                <w:sz w:val="16"/>
                <w:szCs w:val="16"/>
              </w:rPr>
            </w:pPr>
          </w:p>
        </w:tc>
        <w:tc>
          <w:tcPr>
            <w:tcW w:w="1843" w:type="dxa"/>
            <w:vAlign w:val="center"/>
          </w:tcPr>
          <w:p w14:paraId="2CA7EAC1" w14:textId="33C46997" w:rsidR="00CA0252" w:rsidRPr="00492EA8" w:rsidRDefault="00CA0252" w:rsidP="00056B8C">
            <w:pPr>
              <w:jc w:val="center"/>
              <w:rPr>
                <w:rFonts w:ascii="Arial" w:hAnsi="Arial" w:cs="Arial"/>
                <w:iCs/>
                <w:color w:val="000000"/>
                <w:sz w:val="16"/>
                <w:szCs w:val="16"/>
              </w:rPr>
            </w:pPr>
          </w:p>
        </w:tc>
        <w:tc>
          <w:tcPr>
            <w:tcW w:w="2126" w:type="dxa"/>
            <w:vAlign w:val="center"/>
          </w:tcPr>
          <w:p w14:paraId="40E5CAF3" w14:textId="0DC0AD48" w:rsidR="00CA0252" w:rsidRPr="00492EA8" w:rsidRDefault="00CA0252" w:rsidP="00056B8C">
            <w:pPr>
              <w:jc w:val="center"/>
              <w:rPr>
                <w:rFonts w:ascii="Arial" w:hAnsi="Arial" w:cs="Arial"/>
                <w:iCs/>
                <w:color w:val="000000"/>
                <w:sz w:val="16"/>
                <w:szCs w:val="16"/>
              </w:rPr>
            </w:pPr>
          </w:p>
        </w:tc>
        <w:tc>
          <w:tcPr>
            <w:tcW w:w="3827" w:type="dxa"/>
          </w:tcPr>
          <w:p w14:paraId="4AA7A824" w14:textId="625FBC1E" w:rsidR="00CA0252" w:rsidRPr="00492EA8" w:rsidRDefault="00CA0252" w:rsidP="00056B8C">
            <w:pPr>
              <w:jc w:val="center"/>
              <w:rPr>
                <w:rFonts w:ascii="Arial" w:hAnsi="Arial" w:cs="Arial"/>
                <w:iCs/>
                <w:color w:val="000000"/>
                <w:sz w:val="16"/>
                <w:szCs w:val="16"/>
              </w:rPr>
            </w:pPr>
          </w:p>
        </w:tc>
        <w:tc>
          <w:tcPr>
            <w:tcW w:w="1428" w:type="dxa"/>
            <w:vAlign w:val="center"/>
          </w:tcPr>
          <w:p w14:paraId="1CEA3B15" w14:textId="5699B91F" w:rsidR="00CA0252" w:rsidRPr="00492EA8" w:rsidRDefault="00CA0252" w:rsidP="00056B8C">
            <w:pPr>
              <w:jc w:val="center"/>
              <w:rPr>
                <w:rFonts w:ascii="Arial" w:hAnsi="Arial" w:cs="Arial"/>
                <w:iCs/>
                <w:color w:val="000000"/>
                <w:sz w:val="16"/>
                <w:szCs w:val="16"/>
              </w:rPr>
            </w:pPr>
          </w:p>
        </w:tc>
      </w:tr>
      <w:tr w:rsidR="00CA0252" w:rsidRPr="00492EA8" w14:paraId="50766A3D" w14:textId="77777777" w:rsidTr="00056B8C">
        <w:trPr>
          <w:trHeight w:val="221"/>
          <w:jc w:val="center"/>
        </w:trPr>
        <w:tc>
          <w:tcPr>
            <w:tcW w:w="846" w:type="dxa"/>
            <w:vAlign w:val="center"/>
          </w:tcPr>
          <w:p w14:paraId="71015FA8" w14:textId="7E0F0524" w:rsidR="00CA0252" w:rsidRPr="00492EA8" w:rsidRDefault="00CA0252" w:rsidP="00056B8C">
            <w:pPr>
              <w:jc w:val="center"/>
              <w:rPr>
                <w:rFonts w:ascii="Arial" w:hAnsi="Arial" w:cs="Arial"/>
                <w:iCs/>
                <w:color w:val="000000"/>
                <w:sz w:val="16"/>
                <w:szCs w:val="16"/>
              </w:rPr>
            </w:pPr>
          </w:p>
        </w:tc>
        <w:tc>
          <w:tcPr>
            <w:tcW w:w="1843" w:type="dxa"/>
            <w:vAlign w:val="center"/>
          </w:tcPr>
          <w:p w14:paraId="5CBFB627" w14:textId="0AEB4050" w:rsidR="00CA0252" w:rsidRPr="00492EA8" w:rsidRDefault="00CA0252" w:rsidP="00056B8C">
            <w:pPr>
              <w:jc w:val="center"/>
              <w:rPr>
                <w:rFonts w:ascii="Arial" w:hAnsi="Arial" w:cs="Arial"/>
                <w:iCs/>
                <w:color w:val="000000"/>
                <w:sz w:val="16"/>
                <w:szCs w:val="16"/>
              </w:rPr>
            </w:pPr>
          </w:p>
        </w:tc>
        <w:tc>
          <w:tcPr>
            <w:tcW w:w="2126" w:type="dxa"/>
            <w:vAlign w:val="center"/>
          </w:tcPr>
          <w:p w14:paraId="41BBD567" w14:textId="44AF0F50" w:rsidR="00CA0252" w:rsidRPr="00492EA8" w:rsidRDefault="00CA0252" w:rsidP="00056B8C">
            <w:pPr>
              <w:jc w:val="center"/>
              <w:rPr>
                <w:rFonts w:ascii="Arial" w:hAnsi="Arial" w:cs="Arial"/>
                <w:iCs/>
                <w:color w:val="000000"/>
                <w:sz w:val="16"/>
                <w:szCs w:val="16"/>
              </w:rPr>
            </w:pPr>
          </w:p>
        </w:tc>
        <w:tc>
          <w:tcPr>
            <w:tcW w:w="3827" w:type="dxa"/>
          </w:tcPr>
          <w:p w14:paraId="5DF6A516" w14:textId="7EA2C010" w:rsidR="00CA0252" w:rsidRPr="00492EA8" w:rsidRDefault="00CA0252" w:rsidP="00056B8C">
            <w:pPr>
              <w:jc w:val="center"/>
              <w:rPr>
                <w:rFonts w:ascii="Arial" w:hAnsi="Arial" w:cs="Arial"/>
                <w:iCs/>
                <w:color w:val="000000"/>
                <w:sz w:val="16"/>
                <w:szCs w:val="16"/>
              </w:rPr>
            </w:pPr>
          </w:p>
        </w:tc>
        <w:tc>
          <w:tcPr>
            <w:tcW w:w="1428" w:type="dxa"/>
            <w:vAlign w:val="center"/>
          </w:tcPr>
          <w:p w14:paraId="5A282092" w14:textId="3766D268" w:rsidR="00CA0252" w:rsidRPr="00492EA8" w:rsidRDefault="00CA0252" w:rsidP="00056B8C">
            <w:pPr>
              <w:jc w:val="center"/>
              <w:rPr>
                <w:rFonts w:ascii="Arial" w:hAnsi="Arial" w:cs="Arial"/>
                <w:iCs/>
                <w:color w:val="000000"/>
                <w:sz w:val="16"/>
                <w:szCs w:val="16"/>
              </w:rPr>
            </w:pPr>
          </w:p>
        </w:tc>
      </w:tr>
      <w:tr w:rsidR="00CA0252" w:rsidRPr="00492EA8" w14:paraId="43BB97E2" w14:textId="77777777" w:rsidTr="00056B8C">
        <w:trPr>
          <w:trHeight w:val="221"/>
          <w:jc w:val="center"/>
        </w:trPr>
        <w:tc>
          <w:tcPr>
            <w:tcW w:w="846" w:type="dxa"/>
            <w:vAlign w:val="center"/>
          </w:tcPr>
          <w:p w14:paraId="69D680E5" w14:textId="5AC82C3C" w:rsidR="00CA0252" w:rsidRPr="00492EA8" w:rsidRDefault="00CA0252" w:rsidP="00056B8C">
            <w:pPr>
              <w:jc w:val="center"/>
              <w:rPr>
                <w:rFonts w:ascii="Arial" w:hAnsi="Arial" w:cs="Arial"/>
                <w:iCs/>
                <w:color w:val="000000"/>
                <w:sz w:val="16"/>
                <w:szCs w:val="16"/>
              </w:rPr>
            </w:pPr>
          </w:p>
        </w:tc>
        <w:tc>
          <w:tcPr>
            <w:tcW w:w="1843" w:type="dxa"/>
            <w:vAlign w:val="center"/>
          </w:tcPr>
          <w:p w14:paraId="651BD01E" w14:textId="609BF9BA" w:rsidR="00CA0252" w:rsidRPr="00492EA8" w:rsidRDefault="00CA0252" w:rsidP="00056B8C">
            <w:pPr>
              <w:jc w:val="center"/>
              <w:rPr>
                <w:rFonts w:ascii="Arial" w:hAnsi="Arial" w:cs="Arial"/>
                <w:iCs/>
                <w:color w:val="000000"/>
                <w:sz w:val="16"/>
                <w:szCs w:val="16"/>
              </w:rPr>
            </w:pPr>
          </w:p>
        </w:tc>
        <w:tc>
          <w:tcPr>
            <w:tcW w:w="2126" w:type="dxa"/>
            <w:vAlign w:val="center"/>
          </w:tcPr>
          <w:p w14:paraId="770C038F" w14:textId="3D1EC5ED" w:rsidR="00CA0252" w:rsidRPr="00492EA8" w:rsidRDefault="00CA0252" w:rsidP="00056B8C">
            <w:pPr>
              <w:jc w:val="center"/>
              <w:rPr>
                <w:rFonts w:ascii="Arial" w:hAnsi="Arial" w:cs="Arial"/>
                <w:iCs/>
                <w:color w:val="000000"/>
                <w:sz w:val="16"/>
                <w:szCs w:val="16"/>
              </w:rPr>
            </w:pPr>
          </w:p>
        </w:tc>
        <w:tc>
          <w:tcPr>
            <w:tcW w:w="3827" w:type="dxa"/>
            <w:vAlign w:val="center"/>
          </w:tcPr>
          <w:p w14:paraId="22F17E09" w14:textId="75BF0B3B" w:rsidR="00CA0252" w:rsidRPr="00492EA8" w:rsidRDefault="00CA0252" w:rsidP="00056B8C">
            <w:pPr>
              <w:jc w:val="center"/>
              <w:rPr>
                <w:rFonts w:ascii="Arial" w:hAnsi="Arial" w:cs="Arial"/>
                <w:iCs/>
                <w:color w:val="000000"/>
                <w:sz w:val="16"/>
                <w:szCs w:val="16"/>
              </w:rPr>
            </w:pPr>
          </w:p>
        </w:tc>
        <w:tc>
          <w:tcPr>
            <w:tcW w:w="1428" w:type="dxa"/>
            <w:vAlign w:val="center"/>
          </w:tcPr>
          <w:p w14:paraId="257CE721" w14:textId="21452C3E" w:rsidR="00CA0252" w:rsidRPr="00492EA8" w:rsidRDefault="00CA0252" w:rsidP="00056B8C">
            <w:pPr>
              <w:jc w:val="center"/>
              <w:rPr>
                <w:rFonts w:ascii="Arial" w:hAnsi="Arial" w:cs="Arial"/>
                <w:iCs/>
                <w:color w:val="000000"/>
                <w:sz w:val="16"/>
                <w:szCs w:val="16"/>
              </w:rPr>
            </w:pPr>
          </w:p>
        </w:tc>
      </w:tr>
    </w:tbl>
    <w:p w14:paraId="28F09E19" w14:textId="77777777" w:rsidR="00CA0252" w:rsidRPr="00FA041C" w:rsidRDefault="00CA0252" w:rsidP="005F295F">
      <w:pPr>
        <w:widowControl w:val="0"/>
        <w:autoSpaceDE w:val="0"/>
        <w:autoSpaceDN w:val="0"/>
        <w:adjustRightInd w:val="0"/>
        <w:ind w:right="-30"/>
        <w:jc w:val="center"/>
        <w:rPr>
          <w:rFonts w:ascii="Arial" w:hAnsi="Arial" w:cs="Arial"/>
          <w:iCs/>
          <w:sz w:val="20"/>
          <w:szCs w:val="20"/>
        </w:rPr>
      </w:pPr>
    </w:p>
    <w:sectPr w:rsidR="00CA0252" w:rsidRPr="00FA041C" w:rsidSect="00A22C47">
      <w:headerReference w:type="default" r:id="rId11"/>
      <w:footerReference w:type="default" r:id="rId12"/>
      <w:pgSz w:w="11906" w:h="16838"/>
      <w:pgMar w:top="1418" w:right="1134" w:bottom="1418"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CB4467" w14:textId="77777777" w:rsidR="00E337AE" w:rsidRDefault="00E337AE" w:rsidP="00BB5309">
      <w:r>
        <w:separator/>
      </w:r>
    </w:p>
  </w:endnote>
  <w:endnote w:type="continuationSeparator" w:id="0">
    <w:p w14:paraId="41379845" w14:textId="77777777" w:rsidR="00E337AE" w:rsidRDefault="00E337AE" w:rsidP="00BB53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D35472" w14:textId="77777777" w:rsidR="006E7E06" w:rsidRPr="00282966" w:rsidRDefault="006E7E06" w:rsidP="006E7E06">
    <w:pPr>
      <w:pStyle w:val="Rodap1"/>
      <w:tabs>
        <w:tab w:val="clear" w:pos="4252"/>
        <w:tab w:val="clear" w:pos="8504"/>
      </w:tabs>
      <w:spacing w:line="276" w:lineRule="auto"/>
      <w:ind w:left="-567" w:right="-568"/>
      <w:jc w:val="center"/>
      <w:rPr>
        <w:rFonts w:ascii="Times New Roman" w:hAnsi="Times New Roman" w:cs="Times New Roman"/>
        <w:color w:val="auto"/>
        <w:sz w:val="16"/>
        <w:szCs w:val="16"/>
      </w:rPr>
    </w:pPr>
    <w:r w:rsidRPr="00282966">
      <w:rPr>
        <w:rFonts w:ascii="Times New Roman" w:hAnsi="Times New Roman" w:cs="Times New Roman"/>
        <w:color w:val="auto"/>
        <w:sz w:val="16"/>
        <w:szCs w:val="16"/>
      </w:rPr>
      <w:t xml:space="preserve">Sede: </w:t>
    </w:r>
    <w:r w:rsidRPr="002B2F0F">
      <w:rPr>
        <w:rFonts w:ascii="Times New Roman" w:hAnsi="Times New Roman" w:cs="Times New Roman"/>
        <w:color w:val="auto"/>
        <w:sz w:val="16"/>
        <w:szCs w:val="16"/>
      </w:rPr>
      <w:t xml:space="preserve">Avenida Monte Castelo, </w:t>
    </w:r>
    <w:r>
      <w:rPr>
        <w:rFonts w:ascii="Times New Roman" w:hAnsi="Times New Roman" w:cs="Times New Roman"/>
        <w:color w:val="auto"/>
        <w:sz w:val="16"/>
        <w:szCs w:val="16"/>
      </w:rPr>
      <w:t xml:space="preserve">nº </w:t>
    </w:r>
    <w:r w:rsidRPr="002B2F0F">
      <w:rPr>
        <w:rFonts w:ascii="Times New Roman" w:hAnsi="Times New Roman" w:cs="Times New Roman"/>
        <w:color w:val="auto"/>
        <w:sz w:val="16"/>
        <w:szCs w:val="16"/>
      </w:rPr>
      <w:t>269 – Monte Castelo – CEP 79.010-400 - Campo Grande/MS</w:t>
    </w:r>
    <w:r>
      <w:rPr>
        <w:rFonts w:ascii="Times New Roman" w:hAnsi="Times New Roman" w:cs="Times New Roman"/>
        <w:color w:val="auto"/>
        <w:sz w:val="16"/>
        <w:szCs w:val="16"/>
      </w:rPr>
      <w:t>.  Fone: (67) 3323-3167 – Fax</w:t>
    </w:r>
    <w:r w:rsidRPr="00282966">
      <w:rPr>
        <w:rFonts w:ascii="Times New Roman" w:hAnsi="Times New Roman" w:cs="Times New Roman"/>
        <w:color w:val="auto"/>
        <w:sz w:val="16"/>
        <w:szCs w:val="16"/>
      </w:rPr>
      <w:t>:</w:t>
    </w:r>
    <w:r>
      <w:rPr>
        <w:rFonts w:ascii="Times New Roman" w:hAnsi="Times New Roman" w:cs="Times New Roman"/>
        <w:color w:val="auto"/>
        <w:sz w:val="16"/>
        <w:szCs w:val="16"/>
      </w:rPr>
      <w:t xml:space="preserve"> </w:t>
    </w:r>
    <w:r w:rsidRPr="00282966">
      <w:rPr>
        <w:rFonts w:ascii="Times New Roman" w:hAnsi="Times New Roman" w:cs="Times New Roman"/>
        <w:color w:val="auto"/>
        <w:sz w:val="16"/>
        <w:szCs w:val="16"/>
      </w:rPr>
      <w:t>(67) 3323- 3111</w:t>
    </w:r>
  </w:p>
  <w:p w14:paraId="2D5B63E5" w14:textId="77777777" w:rsidR="006E7E06" w:rsidRDefault="006E7E06" w:rsidP="006E7E06">
    <w:pPr>
      <w:pStyle w:val="Rodap1"/>
      <w:tabs>
        <w:tab w:val="clear" w:pos="4252"/>
        <w:tab w:val="clear" w:pos="8504"/>
      </w:tabs>
      <w:spacing w:line="276" w:lineRule="auto"/>
      <w:ind w:left="-567" w:right="-568"/>
      <w:jc w:val="center"/>
      <w:rPr>
        <w:rFonts w:ascii="Times New Roman" w:hAnsi="Times New Roman" w:cs="Times New Roman"/>
        <w:color w:val="auto"/>
        <w:sz w:val="16"/>
        <w:szCs w:val="16"/>
        <w:bdr w:val="none" w:sz="0" w:space="0" w:color="auto" w:frame="1"/>
        <w:shd w:val="clear" w:color="auto" w:fill="FFFFFF"/>
      </w:rPr>
    </w:pPr>
    <w:r w:rsidRPr="00282966">
      <w:rPr>
        <w:rFonts w:ascii="Times New Roman" w:hAnsi="Times New Roman" w:cs="Times New Roman"/>
        <w:color w:val="auto"/>
        <w:sz w:val="16"/>
        <w:szCs w:val="16"/>
      </w:rPr>
      <w:t>Subseção</w:t>
    </w:r>
    <w:r>
      <w:rPr>
        <w:rFonts w:ascii="Times New Roman" w:hAnsi="Times New Roman" w:cs="Times New Roman"/>
        <w:color w:val="auto"/>
        <w:sz w:val="16"/>
        <w:szCs w:val="16"/>
      </w:rPr>
      <w:t xml:space="preserve"> Dourados/MS</w:t>
    </w:r>
    <w:r w:rsidRPr="00282966">
      <w:rPr>
        <w:rFonts w:ascii="Times New Roman" w:hAnsi="Times New Roman" w:cs="Times New Roman"/>
        <w:color w:val="auto"/>
        <w:sz w:val="16"/>
        <w:szCs w:val="16"/>
      </w:rPr>
      <w:t xml:space="preserve">: </w:t>
    </w:r>
    <w:bookmarkStart w:id="0" w:name="_Hlk94522825"/>
    <w:r w:rsidRPr="00372EC0">
      <w:rPr>
        <w:rFonts w:ascii="Times New Roman" w:hAnsi="Times New Roman" w:cs="Times New Roman"/>
        <w:color w:val="auto"/>
        <w:sz w:val="16"/>
        <w:szCs w:val="16"/>
      </w:rPr>
      <w:t>Rua Hilda Bergo Duarte, nº 959, Vila Planalto. CEP: 79. 826-090</w:t>
    </w:r>
    <w:bookmarkEnd w:id="0"/>
    <w:r>
      <w:rPr>
        <w:rFonts w:ascii="Times New Roman" w:hAnsi="Times New Roman" w:cs="Times New Roman"/>
        <w:color w:val="auto"/>
        <w:sz w:val="16"/>
        <w:szCs w:val="16"/>
        <w:bdr w:val="none" w:sz="0" w:space="0" w:color="auto" w:frame="1"/>
        <w:shd w:val="clear" w:color="auto" w:fill="FFFFFF"/>
      </w:rPr>
      <w:t>. Fone/Fax: (67) 3423-1754</w:t>
    </w:r>
  </w:p>
  <w:p w14:paraId="261410CD" w14:textId="77777777" w:rsidR="006E7E06" w:rsidRDefault="006E7E06" w:rsidP="006E7E06">
    <w:pPr>
      <w:pStyle w:val="Rodap1"/>
      <w:tabs>
        <w:tab w:val="clear" w:pos="4252"/>
        <w:tab w:val="clear" w:pos="8504"/>
      </w:tabs>
      <w:spacing w:line="276" w:lineRule="auto"/>
      <w:ind w:left="-567" w:right="-568"/>
      <w:jc w:val="center"/>
      <w:rPr>
        <w:rFonts w:ascii="Times New Roman" w:hAnsi="Times New Roman" w:cs="Times New Roman"/>
        <w:color w:val="auto"/>
        <w:sz w:val="16"/>
        <w:szCs w:val="16"/>
        <w:bdr w:val="none" w:sz="0" w:space="0" w:color="auto" w:frame="1"/>
        <w:shd w:val="clear" w:color="auto" w:fill="FFFFFF"/>
      </w:rPr>
    </w:pPr>
    <w:r>
      <w:rPr>
        <w:noProof/>
        <w:lang w:val="en-US" w:eastAsia="en-US"/>
      </w:rPr>
      <mc:AlternateContent>
        <mc:Choice Requires="wps">
          <w:drawing>
            <wp:anchor distT="0" distB="0" distL="114300" distR="114300" simplePos="0" relativeHeight="251664384" behindDoc="0" locked="0" layoutInCell="1" allowOverlap="1" wp14:anchorId="11780A4E" wp14:editId="45301732">
              <wp:simplePos x="0" y="0"/>
              <wp:positionH relativeFrom="page">
                <wp:posOffset>6741482</wp:posOffset>
              </wp:positionH>
              <wp:positionV relativeFrom="margin">
                <wp:posOffset>8673507</wp:posOffset>
              </wp:positionV>
              <wp:extent cx="652145" cy="257175"/>
              <wp:effectExtent l="0" t="0" r="0" b="9525"/>
              <wp:wrapNone/>
              <wp:docPr id="3" name="Retângulo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2145" cy="257175"/>
                      </a:xfrm>
                      <a:prstGeom prst="rect">
                        <a:avLst/>
                      </a:prstGeom>
                      <a:solidFill>
                        <a:srgbClr val="FFFFFF"/>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2CC94AEA" w14:textId="77777777" w:rsidR="006E7E06" w:rsidRDefault="006E7E06" w:rsidP="006E7E06">
                          <w:pPr>
                            <w:pBdr>
                              <w:bottom w:val="single" w:sz="4" w:space="1" w:color="auto"/>
                            </w:pBdr>
                            <w:ind w:right="79"/>
                            <w:rPr>
                              <w:rFonts w:ascii="Times New Roman" w:hAnsi="Times New Roman" w:cs="Times New Roman"/>
                              <w:b/>
                              <w:bCs/>
                              <w:sz w:val="16"/>
                              <w:szCs w:val="16"/>
                            </w:rPr>
                          </w:pPr>
                          <w:r w:rsidRPr="001424EE">
                            <w:rPr>
                              <w:rFonts w:ascii="Times New Roman" w:hAnsi="Times New Roman" w:cs="Times New Roman"/>
                              <w:sz w:val="16"/>
                              <w:szCs w:val="16"/>
                            </w:rPr>
                            <w:t xml:space="preserve">Pág. </w:t>
                          </w:r>
                          <w:r w:rsidRPr="001424EE">
                            <w:rPr>
                              <w:rFonts w:ascii="Times New Roman" w:hAnsi="Times New Roman" w:cs="Times New Roman"/>
                              <w:b/>
                              <w:bCs/>
                              <w:sz w:val="16"/>
                              <w:szCs w:val="16"/>
                            </w:rPr>
                            <w:fldChar w:fldCharType="begin"/>
                          </w:r>
                          <w:r w:rsidRPr="001424EE">
                            <w:rPr>
                              <w:rFonts w:ascii="Times New Roman" w:hAnsi="Times New Roman" w:cs="Times New Roman"/>
                              <w:b/>
                              <w:bCs/>
                              <w:sz w:val="16"/>
                              <w:szCs w:val="16"/>
                            </w:rPr>
                            <w:instrText>PAGE  \* Arabic  \* MERGEFORMAT</w:instrText>
                          </w:r>
                          <w:r w:rsidRPr="001424EE">
                            <w:rPr>
                              <w:rFonts w:ascii="Times New Roman" w:hAnsi="Times New Roman" w:cs="Times New Roman"/>
                              <w:b/>
                              <w:bCs/>
                              <w:sz w:val="16"/>
                              <w:szCs w:val="16"/>
                            </w:rPr>
                            <w:fldChar w:fldCharType="separate"/>
                          </w:r>
                          <w:r>
                            <w:rPr>
                              <w:rFonts w:ascii="Times New Roman" w:hAnsi="Times New Roman" w:cs="Times New Roman"/>
                              <w:b/>
                              <w:bCs/>
                              <w:noProof/>
                              <w:sz w:val="16"/>
                              <w:szCs w:val="16"/>
                            </w:rPr>
                            <w:t>10</w:t>
                          </w:r>
                          <w:r w:rsidRPr="001424EE">
                            <w:rPr>
                              <w:rFonts w:ascii="Times New Roman" w:hAnsi="Times New Roman" w:cs="Times New Roman"/>
                              <w:b/>
                              <w:bCs/>
                              <w:sz w:val="16"/>
                              <w:szCs w:val="16"/>
                            </w:rPr>
                            <w:fldChar w:fldCharType="end"/>
                          </w:r>
                        </w:p>
                        <w:p w14:paraId="414BCBB9" w14:textId="77777777" w:rsidR="006E7E06" w:rsidRPr="001424EE" w:rsidRDefault="006E7E06" w:rsidP="006E7E06">
                          <w:pPr>
                            <w:pBdr>
                              <w:bottom w:val="single" w:sz="4" w:space="1" w:color="auto"/>
                            </w:pBdr>
                            <w:ind w:right="79"/>
                            <w:rPr>
                              <w:rFonts w:ascii="Times New Roman" w:hAnsi="Times New Roman" w:cs="Times New Roman"/>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780A4E" id="Retângulo 3" o:spid="_x0000_s1031" style="position:absolute;left:0;text-align:left;margin-left:530.85pt;margin-top:682.95pt;width:51.35pt;height:20.25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" stroked="f">
              <v:textbox>
                <w:txbxContent>
                  <w:p w14:paraId="2CC94AEA" w14:textId="77777777" w:rsidR="006E7E06" w:rsidRDefault="006E7E06" w:rsidP="006E7E06">
                    <w:pPr>
                      <w:pBdr>
                        <w:bottom w:val="single" w:sz="4" w:space="1" w:color="auto"/>
                      </w:pBdr>
                      <w:ind w:right="79"/>
                      <w:rPr>
                        <w:rFonts w:ascii="Times New Roman" w:hAnsi="Times New Roman" w:cs="Times New Roman"/>
                        <w:b/>
                        <w:bCs/>
                        <w:sz w:val="16"/>
                        <w:szCs w:val="16"/>
                      </w:rPr>
                    </w:pPr>
                    <w:r w:rsidRPr="001424EE">
                      <w:rPr>
                        <w:rFonts w:ascii="Times New Roman" w:hAnsi="Times New Roman" w:cs="Times New Roman"/>
                        <w:sz w:val="16"/>
                        <w:szCs w:val="16"/>
                      </w:rPr>
                      <w:t xml:space="preserve">Pág. </w:t>
                    </w:r>
                    <w:r w:rsidRPr="001424EE">
                      <w:rPr>
                        <w:rFonts w:ascii="Times New Roman" w:hAnsi="Times New Roman" w:cs="Times New Roman"/>
                        <w:b/>
                        <w:bCs/>
                        <w:sz w:val="16"/>
                        <w:szCs w:val="16"/>
                      </w:rPr>
                      <w:fldChar w:fldCharType="begin"/>
                    </w:r>
                    <w:r w:rsidRPr="001424EE">
                      <w:rPr>
                        <w:rFonts w:ascii="Times New Roman" w:hAnsi="Times New Roman" w:cs="Times New Roman"/>
                        <w:b/>
                        <w:bCs/>
                        <w:sz w:val="16"/>
                        <w:szCs w:val="16"/>
                      </w:rPr>
                      <w:instrText>PAGE  \* Arabic  \* MERGEFORMAT</w:instrText>
                    </w:r>
                    <w:r w:rsidRPr="001424EE">
                      <w:rPr>
                        <w:rFonts w:ascii="Times New Roman" w:hAnsi="Times New Roman" w:cs="Times New Roman"/>
                        <w:b/>
                        <w:bCs/>
                        <w:sz w:val="16"/>
                        <w:szCs w:val="16"/>
                      </w:rPr>
                      <w:fldChar w:fldCharType="separate"/>
                    </w:r>
                    <w:r>
                      <w:rPr>
                        <w:rFonts w:ascii="Times New Roman" w:hAnsi="Times New Roman" w:cs="Times New Roman"/>
                        <w:b/>
                        <w:bCs/>
                        <w:noProof/>
                        <w:sz w:val="16"/>
                        <w:szCs w:val="16"/>
                      </w:rPr>
                      <w:t>10</w:t>
                    </w:r>
                    <w:r w:rsidRPr="001424EE">
                      <w:rPr>
                        <w:rFonts w:ascii="Times New Roman" w:hAnsi="Times New Roman" w:cs="Times New Roman"/>
                        <w:b/>
                        <w:bCs/>
                        <w:sz w:val="16"/>
                        <w:szCs w:val="16"/>
                      </w:rPr>
                      <w:fldChar w:fldCharType="end"/>
                    </w:r>
                  </w:p>
                  <w:p w14:paraId="414BCBB9" w14:textId="77777777" w:rsidR="006E7E06" w:rsidRPr="001424EE" w:rsidRDefault="006E7E06" w:rsidP="006E7E06">
                    <w:pPr>
                      <w:pBdr>
                        <w:bottom w:val="single" w:sz="4" w:space="1" w:color="auto"/>
                      </w:pBdr>
                      <w:ind w:right="79"/>
                      <w:rPr>
                        <w:rFonts w:ascii="Times New Roman" w:hAnsi="Times New Roman" w:cs="Times New Roman"/>
                        <w:sz w:val="16"/>
                        <w:szCs w:val="16"/>
                      </w:rPr>
                    </w:pPr>
                  </w:p>
                </w:txbxContent>
              </v:textbox>
              <w10:wrap anchorx="page" anchory="margin"/>
            </v:rect>
          </w:pict>
        </mc:Fallback>
      </mc:AlternateContent>
    </w:r>
    <w:r>
      <w:rPr>
        <w:rFonts w:ascii="Times New Roman" w:hAnsi="Times New Roman" w:cs="Times New Roman"/>
        <w:color w:val="auto"/>
        <w:sz w:val="16"/>
        <w:szCs w:val="16"/>
        <w:bdr w:val="none" w:sz="0" w:space="0" w:color="auto" w:frame="1"/>
        <w:shd w:val="clear" w:color="auto" w:fill="FFFFFF"/>
      </w:rPr>
      <w:t xml:space="preserve">Subseção Três Lagoas/MS: </w:t>
    </w:r>
    <w:bookmarkStart w:id="1" w:name="_Hlk94522852"/>
    <w:r w:rsidRPr="00372EC0">
      <w:rPr>
        <w:rFonts w:ascii="Times New Roman" w:hAnsi="Times New Roman" w:cs="Times New Roman"/>
        <w:color w:val="auto"/>
        <w:sz w:val="16"/>
        <w:szCs w:val="16"/>
        <w:bdr w:val="none" w:sz="0" w:space="0" w:color="auto" w:frame="1"/>
        <w:shd w:val="clear" w:color="auto" w:fill="FFFFFF"/>
      </w:rPr>
      <w:t>Rua Munir Thomé, nº 2706, Jardim Primaveril, CEP: 79.611-070</w:t>
    </w:r>
    <w:bookmarkEnd w:id="1"/>
    <w:r>
      <w:rPr>
        <w:rFonts w:ascii="Times New Roman" w:hAnsi="Times New Roman" w:cs="Times New Roman"/>
        <w:color w:val="auto"/>
        <w:sz w:val="16"/>
        <w:szCs w:val="16"/>
        <w:bdr w:val="none" w:sz="0" w:space="0" w:color="auto" w:frame="1"/>
        <w:shd w:val="clear" w:color="auto" w:fill="FFFFFF"/>
      </w:rPr>
      <w:t>.</w:t>
    </w:r>
  </w:p>
  <w:p w14:paraId="019E62C8" w14:textId="72C4F096" w:rsidR="00BB5309" w:rsidRPr="006E7E06" w:rsidRDefault="006E7E06" w:rsidP="006E7E06">
    <w:pPr>
      <w:pStyle w:val="Rodap"/>
      <w:jc w:val="center"/>
    </w:pPr>
    <w:r w:rsidRPr="00282966">
      <w:rPr>
        <w:rFonts w:ascii="Times New Roman" w:hAnsi="Times New Roman" w:cs="Times New Roman"/>
        <w:sz w:val="16"/>
        <w:szCs w:val="16"/>
      </w:rPr>
      <w:t xml:space="preserve">Site: </w:t>
    </w:r>
    <w:hyperlink r:id="rId1" w:history="1">
      <w:r w:rsidRPr="00916E7F">
        <w:rPr>
          <w:rStyle w:val="Hyperlink"/>
          <w:rFonts w:ascii="Times New Roman" w:eastAsia="Calibri" w:hAnsi="Times New Roman" w:cs="Times New Roman"/>
          <w:sz w:val="16"/>
          <w:szCs w:val="16"/>
        </w:rPr>
        <w:t>www.corenms.gov.br</w:t>
      </w:r>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9DB0E5" w14:textId="77777777" w:rsidR="00E337AE" w:rsidRDefault="00E337AE" w:rsidP="00BB5309">
      <w:r>
        <w:separator/>
      </w:r>
    </w:p>
  </w:footnote>
  <w:footnote w:type="continuationSeparator" w:id="0">
    <w:p w14:paraId="384BE854" w14:textId="77777777" w:rsidR="00E337AE" w:rsidRDefault="00E337AE" w:rsidP="00BB5309">
      <w:r>
        <w:continuationSeparator/>
      </w:r>
    </w:p>
  </w:footnote>
  <w:footnote w:id="1">
    <w:p w14:paraId="5E20F788" w14:textId="40957B6F" w:rsidR="00E27ABC" w:rsidRDefault="00E27ABC" w:rsidP="001655D4">
      <w:pPr>
        <w:pStyle w:val="Textodenotaderodap"/>
        <w:jc w:val="both"/>
      </w:pPr>
      <w:r>
        <w:rPr>
          <w:rStyle w:val="Refdenotaderodap"/>
        </w:rPr>
        <w:footnoteRef/>
      </w:r>
      <w:r>
        <w:t xml:space="preserve"> </w:t>
      </w:r>
      <w:r w:rsidRPr="00551B22">
        <w:rPr>
          <w:sz w:val="16"/>
          <w:szCs w:val="16"/>
        </w:rPr>
        <w:t>Esta minuta de ARP teve com</w:t>
      </w:r>
      <w:r w:rsidR="00551B22" w:rsidRPr="00551B22">
        <w:rPr>
          <w:sz w:val="16"/>
          <w:szCs w:val="16"/>
        </w:rPr>
        <w:t>o</w:t>
      </w:r>
      <w:r w:rsidRPr="00551B22">
        <w:rPr>
          <w:sz w:val="16"/>
          <w:szCs w:val="16"/>
        </w:rPr>
        <w:t xml:space="preserve"> base </w:t>
      </w:r>
      <w:r w:rsidR="001655D4" w:rsidRPr="00551B22">
        <w:rPr>
          <w:sz w:val="16"/>
          <w:szCs w:val="16"/>
        </w:rPr>
        <w:t>a consulta</w:t>
      </w:r>
      <w:r w:rsidR="00551B22" w:rsidRPr="00551B22">
        <w:rPr>
          <w:sz w:val="16"/>
          <w:szCs w:val="16"/>
        </w:rPr>
        <w:t xml:space="preserve"> pública sobre a minuta d</w:t>
      </w:r>
      <w:r w:rsidR="001655D4">
        <w:rPr>
          <w:sz w:val="16"/>
          <w:szCs w:val="16"/>
        </w:rPr>
        <w:t>o novo</w:t>
      </w:r>
      <w:r w:rsidR="00551B22" w:rsidRPr="00551B22">
        <w:rPr>
          <w:sz w:val="16"/>
          <w:szCs w:val="16"/>
        </w:rPr>
        <w:t xml:space="preserve"> decreto que dispõe sobre o procedimento auxiliar do Sistema de Registro de Preços publicado no DOU em 09/11/2022. Caso</w:t>
      </w:r>
      <w:r w:rsidR="001655D4">
        <w:rPr>
          <w:sz w:val="16"/>
          <w:szCs w:val="16"/>
        </w:rPr>
        <w:t>,</w:t>
      </w:r>
      <w:r w:rsidR="00551B22" w:rsidRPr="00551B22">
        <w:rPr>
          <w:sz w:val="16"/>
          <w:szCs w:val="16"/>
        </w:rPr>
        <w:t xml:space="preserve"> </w:t>
      </w:r>
      <w:r w:rsidR="001655D4">
        <w:rPr>
          <w:sz w:val="16"/>
          <w:szCs w:val="16"/>
        </w:rPr>
        <w:t xml:space="preserve">no futuro, existir </w:t>
      </w:r>
      <w:r w:rsidR="001655D4" w:rsidRPr="00551B22">
        <w:rPr>
          <w:sz w:val="16"/>
          <w:szCs w:val="16"/>
        </w:rPr>
        <w:t>divergência</w:t>
      </w:r>
      <w:r w:rsidR="00551B22" w:rsidRPr="00551B22">
        <w:rPr>
          <w:sz w:val="16"/>
          <w:szCs w:val="16"/>
        </w:rPr>
        <w:t xml:space="preserve"> entre essa minuta e </w:t>
      </w:r>
      <w:r w:rsidR="001655D4">
        <w:rPr>
          <w:sz w:val="16"/>
          <w:szCs w:val="16"/>
        </w:rPr>
        <w:t>o novo Decreto</w:t>
      </w:r>
      <w:r w:rsidR="00551B22" w:rsidRPr="00551B22">
        <w:rPr>
          <w:sz w:val="16"/>
          <w:szCs w:val="16"/>
        </w:rPr>
        <w:t xml:space="preserve"> </w:t>
      </w:r>
      <w:r w:rsidR="001655D4">
        <w:rPr>
          <w:sz w:val="16"/>
          <w:szCs w:val="16"/>
        </w:rPr>
        <w:t>a ser</w:t>
      </w:r>
      <w:r w:rsidR="00551B22" w:rsidRPr="00551B22">
        <w:rPr>
          <w:sz w:val="16"/>
          <w:szCs w:val="16"/>
        </w:rPr>
        <w:t xml:space="preserve"> publicad</w:t>
      </w:r>
      <w:r w:rsidR="001655D4">
        <w:rPr>
          <w:sz w:val="16"/>
          <w:szCs w:val="16"/>
        </w:rPr>
        <w:t>o oficialmente, será utilizado o modelo de minuta de ARP disponibilizado pela AGU no sitio eletrônico www.comprasgovernamental.gov.br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13865A" w14:textId="00ED6143" w:rsidR="00D06513" w:rsidRPr="00706C75" w:rsidRDefault="00706C75" w:rsidP="00D06513">
    <w:pPr>
      <w:jc w:val="center"/>
      <w:rPr>
        <w:rFonts w:cs="Arial"/>
        <w:b/>
        <w:bCs/>
        <w:sz w:val="22"/>
        <w:szCs w:val="22"/>
      </w:rPr>
    </w:pPr>
    <w:r w:rsidRPr="00706C75">
      <w:rPr>
        <w:rFonts w:cs="Arial"/>
        <w:b/>
        <w:bCs/>
        <w:noProof/>
        <w:sz w:val="22"/>
        <w:szCs w:val="22"/>
      </w:rPr>
      <mc:AlternateContent>
        <mc:Choice Requires="wps">
          <w:drawing>
            <wp:anchor distT="0" distB="0" distL="114300" distR="114300" simplePos="0" relativeHeight="251662336" behindDoc="0" locked="0" layoutInCell="1" allowOverlap="1" wp14:anchorId="0CD1FE3E" wp14:editId="16C5736A">
              <wp:simplePos x="0" y="0"/>
              <wp:positionH relativeFrom="column">
                <wp:posOffset>5662930</wp:posOffset>
              </wp:positionH>
              <wp:positionV relativeFrom="paragraph">
                <wp:posOffset>-231140</wp:posOffset>
              </wp:positionV>
              <wp:extent cx="885825" cy="880110"/>
              <wp:effectExtent l="0" t="0" r="0" b="0"/>
              <wp:wrapNone/>
              <wp:docPr id="45" name="Caixa de Texto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85825" cy="880110"/>
                      </a:xfrm>
                      <a:prstGeom prst="rect">
                        <a:avLst/>
                      </a:prstGeom>
                      <a:noFill/>
                      <a:ln w="12700" cap="flat" cmpd="sng" algn="ctr">
                        <a:noFill/>
                        <a:prstDash val="solid"/>
                        <a:miter lim="800000"/>
                        <a:headEnd/>
                        <a:tailEnd/>
                      </a:ln>
                      <a:effectLst/>
                    </wps:spPr>
                    <wps:txbx>
                      <w:txbxContent>
                        <w:p w14:paraId="5F410E2E" w14:textId="77777777" w:rsidR="00D06513" w:rsidRPr="00AA59B7" w:rsidRDefault="00D06513" w:rsidP="00D06513">
                          <w:pPr>
                            <w:spacing w:line="260" w:lineRule="exact"/>
                            <w:rPr>
                              <w:sz w:val="14"/>
                              <w:szCs w:val="14"/>
                            </w:rPr>
                          </w:pPr>
                          <w:r w:rsidRPr="00AA59B7">
                            <w:rPr>
                              <w:sz w:val="14"/>
                              <w:szCs w:val="14"/>
                            </w:rPr>
                            <w:t>COREN/MS</w:t>
                          </w:r>
                        </w:p>
                        <w:p w14:paraId="5DC9E4CF" w14:textId="77777777" w:rsidR="00D06513" w:rsidRPr="00AA59B7" w:rsidRDefault="00D06513" w:rsidP="00D06513">
                          <w:pPr>
                            <w:spacing w:line="260" w:lineRule="exact"/>
                            <w:rPr>
                              <w:sz w:val="14"/>
                              <w:szCs w:val="14"/>
                            </w:rPr>
                          </w:pPr>
                          <w:r>
                            <w:rPr>
                              <w:sz w:val="14"/>
                              <w:szCs w:val="14"/>
                            </w:rPr>
                            <w:t>Fls.:_________</w:t>
                          </w:r>
                        </w:p>
                        <w:p w14:paraId="255BBAD5" w14:textId="77777777" w:rsidR="00D06513" w:rsidRDefault="00D06513" w:rsidP="00D06513">
                          <w:pPr>
                            <w:spacing w:line="260" w:lineRule="exact"/>
                          </w:pPr>
                          <w:r>
                            <w:rPr>
                              <w:sz w:val="14"/>
                              <w:szCs w:val="14"/>
                            </w:rPr>
                            <w:t>Servidor:______</w:t>
                          </w:r>
                        </w:p>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type w14:anchorId="0CD1FE3E" id="_x0000_t202" coordsize="21600,21600" o:spt="202" path="m,l,21600r21600,l21600,xe">
              <v:stroke joinstyle="miter"/>
              <v:path gradientshapeok="t" o:connecttype="rect"/>
            </v:shapetype>
            <v:shape id="Caixa de Texto 45" o:spid="_x0000_s1030" type="#_x0000_t202" style="position:absolute;left:0;text-align:left;margin-left:445.9pt;margin-top:-18.2pt;width:69.75pt;height:69.3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" filled="f" stroked="f" strokeweight="1pt">
              <v:textbox>
                <w:txbxContent>
                  <w:p w14:paraId="5F410E2E" w14:textId="77777777" w:rsidR="00D06513" w:rsidRPr="00AA59B7" w:rsidRDefault="00D06513" w:rsidP="00D06513">
                    <w:pPr>
                      <w:spacing w:line="260" w:lineRule="exact"/>
                      <w:rPr>
                        <w:sz w:val="14"/>
                        <w:szCs w:val="14"/>
                      </w:rPr>
                    </w:pPr>
                    <w:r w:rsidRPr="00AA59B7">
                      <w:rPr>
                        <w:sz w:val="14"/>
                        <w:szCs w:val="14"/>
                      </w:rPr>
                      <w:t>COREN/MS</w:t>
                    </w:r>
                  </w:p>
                  <w:p w14:paraId="5DC9E4CF" w14:textId="77777777" w:rsidR="00D06513" w:rsidRPr="00AA59B7" w:rsidRDefault="00D06513" w:rsidP="00D06513">
                    <w:pPr>
                      <w:spacing w:line="260" w:lineRule="exact"/>
                      <w:rPr>
                        <w:sz w:val="14"/>
                        <w:szCs w:val="14"/>
                      </w:rPr>
                    </w:pPr>
                    <w:r>
                      <w:rPr>
                        <w:sz w:val="14"/>
                        <w:szCs w:val="14"/>
                      </w:rPr>
                      <w:t>Fls.:_________</w:t>
                    </w:r>
                  </w:p>
                  <w:p w14:paraId="255BBAD5" w14:textId="77777777" w:rsidR="00D06513" w:rsidRDefault="00D06513" w:rsidP="00D06513">
                    <w:pPr>
                      <w:spacing w:line="260" w:lineRule="exact"/>
                    </w:pPr>
                    <w:r>
                      <w:rPr>
                        <w:sz w:val="14"/>
                        <w:szCs w:val="14"/>
                      </w:rPr>
                      <w:t>Servidor:______</w:t>
                    </w:r>
                  </w:p>
                </w:txbxContent>
              </v:textbox>
            </v:shape>
          </w:pict>
        </mc:Fallback>
      </mc:AlternateContent>
    </w:r>
    <w:r w:rsidRPr="00706C75">
      <w:rPr>
        <w:rFonts w:cs="Arial"/>
        <w:b/>
        <w:bCs/>
        <w:noProof/>
        <w:sz w:val="22"/>
        <w:szCs w:val="22"/>
      </w:rPr>
      <w:drawing>
        <wp:anchor distT="0" distB="0" distL="114300" distR="114300" simplePos="0" relativeHeight="251661312" behindDoc="0" locked="0" layoutInCell="1" allowOverlap="1" wp14:anchorId="4FDFB449" wp14:editId="03EE1910">
          <wp:simplePos x="0" y="0"/>
          <wp:positionH relativeFrom="column">
            <wp:posOffset>1558290</wp:posOffset>
          </wp:positionH>
          <wp:positionV relativeFrom="paragraph">
            <wp:posOffset>-344805</wp:posOffset>
          </wp:positionV>
          <wp:extent cx="3071495" cy="833120"/>
          <wp:effectExtent l="0" t="0" r="0" b="5080"/>
          <wp:wrapTopAndBottom/>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71495" cy="833120"/>
                  </a:xfrm>
                  <a:prstGeom prst="rect">
                    <a:avLst/>
                  </a:prstGeom>
                  <a:noFill/>
                  <a:ln>
                    <a:noFill/>
                  </a:ln>
                </pic:spPr>
              </pic:pic>
            </a:graphicData>
          </a:graphic>
          <wp14:sizeRelH relativeFrom="page">
            <wp14:pctWidth>0</wp14:pctWidth>
          </wp14:sizeRelH>
          <wp14:sizeRelV relativeFrom="page">
            <wp14:pctHeight>0</wp14:pctHeight>
          </wp14:sizeRelV>
        </wp:anchor>
      </w:drawing>
    </w:r>
    <w:r w:rsidR="00D06513" w:rsidRPr="00706C75">
      <w:rPr>
        <w:rFonts w:cs="Arial"/>
        <w:b/>
        <w:bCs/>
        <w:sz w:val="22"/>
        <w:szCs w:val="22"/>
      </w:rPr>
      <w:t>Conselho Regional de Enfermagem de Mato Grosso do Sul</w:t>
    </w:r>
  </w:p>
  <w:p w14:paraId="15161FE3" w14:textId="77777777" w:rsidR="00D06513" w:rsidRPr="00706C75" w:rsidRDefault="00D06513" w:rsidP="00D06513">
    <w:pPr>
      <w:jc w:val="center"/>
      <w:rPr>
        <w:sz w:val="22"/>
        <w:szCs w:val="22"/>
      </w:rPr>
    </w:pPr>
    <w:r w:rsidRPr="00706C75">
      <w:rPr>
        <w:rFonts w:cs="Arial"/>
        <w:sz w:val="22"/>
        <w:szCs w:val="18"/>
      </w:rPr>
      <w:t>Sistema Coren/Conselhos Regionais - Autarquia Federal criada pela Lei Nº 5. 905/73</w:t>
    </w:r>
  </w:p>
  <w:p w14:paraId="490E5553" w14:textId="77777777" w:rsidR="00D06513" w:rsidRDefault="00D06513">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BBB805F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11983857"/>
    <w:multiLevelType w:val="multilevel"/>
    <w:tmpl w:val="8F4CF2FE"/>
    <w:lvl w:ilvl="0">
      <w:start w:val="1"/>
      <w:numFmt w:val="decimal"/>
      <w:lvlText w:val="%1."/>
      <w:lvlJc w:val="left"/>
      <w:pPr>
        <w:ind w:left="360" w:hanging="360"/>
      </w:pPr>
      <w:rPr>
        <w:b/>
        <w:color w:val="auto"/>
      </w:rPr>
    </w:lvl>
    <w:lvl w:ilvl="1">
      <w:start w:val="1"/>
      <w:numFmt w:val="decimal"/>
      <w:lvlText w:val="%1.%2."/>
      <w:lvlJc w:val="left"/>
      <w:pPr>
        <w:ind w:left="1283" w:hanging="432"/>
      </w:pPr>
      <w:rPr>
        <w:sz w:val="20"/>
        <w:szCs w:val="20"/>
      </w:rPr>
    </w:lvl>
    <w:lvl w:ilvl="2">
      <w:start w:val="1"/>
      <w:numFmt w:val="decimal"/>
      <w:lvlText w:val="%1.%2.%3."/>
      <w:lvlJc w:val="left"/>
      <w:pPr>
        <w:ind w:left="1497"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D5C100D"/>
    <w:multiLevelType w:val="multilevel"/>
    <w:tmpl w:val="1F403BF2"/>
    <w:lvl w:ilvl="0">
      <w:start w:val="1"/>
      <w:numFmt w:val="decimal"/>
      <w:pStyle w:val="Nivel01"/>
      <w:lvlText w:val="%1."/>
      <w:lvlJc w:val="left"/>
      <w:pPr>
        <w:ind w:left="360" w:hanging="360"/>
      </w:pPr>
      <w:rPr>
        <w:b/>
      </w:rPr>
    </w:lvl>
    <w:lvl w:ilvl="1">
      <w:start w:val="1"/>
      <w:numFmt w:val="decimal"/>
      <w:lvlText w:val="%1.%2."/>
      <w:lvlJc w:val="left"/>
      <w:pPr>
        <w:ind w:left="999" w:hanging="432"/>
      </w:pPr>
      <w:rPr>
        <w:rFonts w:ascii="Arial" w:hAnsi="Arial" w:cs="Arial" w:hint="default"/>
        <w:b w:val="0"/>
        <w:i w:val="0"/>
        <w:strike w:val="0"/>
        <w:dstrike w:val="0"/>
        <w:color w:val="auto"/>
        <w:sz w:val="20"/>
        <w:szCs w:val="20"/>
        <w:u w:val="none"/>
        <w:effect w:val="none"/>
      </w:rPr>
    </w:lvl>
    <w:lvl w:ilvl="2">
      <w:start w:val="1"/>
      <w:numFmt w:val="decimal"/>
      <w:lvlText w:val="%1.%2.%3."/>
      <w:lvlJc w:val="left"/>
      <w:pPr>
        <w:ind w:left="1638" w:hanging="504"/>
      </w:pPr>
      <w:rPr>
        <w:rFonts w:ascii="Arial" w:hAnsi="Arial" w:cs="Arial" w:hint="default"/>
        <w:b w:val="0"/>
        <w:i w:val="0"/>
        <w:strike w:val="0"/>
        <w:dstrike w:val="0"/>
        <w:color w:val="auto"/>
        <w:sz w:val="20"/>
        <w:szCs w:val="20"/>
        <w:u w:val="none"/>
        <w:effect w:val="none"/>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1A6614D"/>
    <w:multiLevelType w:val="hybridMultilevel"/>
    <w:tmpl w:val="0924FB36"/>
    <w:lvl w:ilvl="0" w:tplc="04160017">
      <w:start w:val="1"/>
      <w:numFmt w:val="lowerLetter"/>
      <w:lvlText w:val="%1)"/>
      <w:lvlJc w:val="left"/>
      <w:pPr>
        <w:ind w:left="2217" w:hanging="360"/>
      </w:pPr>
    </w:lvl>
    <w:lvl w:ilvl="1" w:tplc="04160019" w:tentative="1">
      <w:start w:val="1"/>
      <w:numFmt w:val="lowerLetter"/>
      <w:lvlText w:val="%2."/>
      <w:lvlJc w:val="left"/>
      <w:pPr>
        <w:ind w:left="2937" w:hanging="360"/>
      </w:pPr>
    </w:lvl>
    <w:lvl w:ilvl="2" w:tplc="0416001B" w:tentative="1">
      <w:start w:val="1"/>
      <w:numFmt w:val="lowerRoman"/>
      <w:lvlText w:val="%3."/>
      <w:lvlJc w:val="right"/>
      <w:pPr>
        <w:ind w:left="3657" w:hanging="180"/>
      </w:pPr>
    </w:lvl>
    <w:lvl w:ilvl="3" w:tplc="0416000F" w:tentative="1">
      <w:start w:val="1"/>
      <w:numFmt w:val="decimal"/>
      <w:lvlText w:val="%4."/>
      <w:lvlJc w:val="left"/>
      <w:pPr>
        <w:ind w:left="4377" w:hanging="360"/>
      </w:pPr>
    </w:lvl>
    <w:lvl w:ilvl="4" w:tplc="04160019" w:tentative="1">
      <w:start w:val="1"/>
      <w:numFmt w:val="lowerLetter"/>
      <w:lvlText w:val="%5."/>
      <w:lvlJc w:val="left"/>
      <w:pPr>
        <w:ind w:left="5097" w:hanging="360"/>
      </w:pPr>
    </w:lvl>
    <w:lvl w:ilvl="5" w:tplc="0416001B" w:tentative="1">
      <w:start w:val="1"/>
      <w:numFmt w:val="lowerRoman"/>
      <w:lvlText w:val="%6."/>
      <w:lvlJc w:val="right"/>
      <w:pPr>
        <w:ind w:left="5817" w:hanging="180"/>
      </w:pPr>
    </w:lvl>
    <w:lvl w:ilvl="6" w:tplc="0416000F" w:tentative="1">
      <w:start w:val="1"/>
      <w:numFmt w:val="decimal"/>
      <w:lvlText w:val="%7."/>
      <w:lvlJc w:val="left"/>
      <w:pPr>
        <w:ind w:left="6537" w:hanging="360"/>
      </w:pPr>
    </w:lvl>
    <w:lvl w:ilvl="7" w:tplc="04160019" w:tentative="1">
      <w:start w:val="1"/>
      <w:numFmt w:val="lowerLetter"/>
      <w:lvlText w:val="%8."/>
      <w:lvlJc w:val="left"/>
      <w:pPr>
        <w:ind w:left="7257" w:hanging="360"/>
      </w:pPr>
    </w:lvl>
    <w:lvl w:ilvl="8" w:tplc="0416001B" w:tentative="1">
      <w:start w:val="1"/>
      <w:numFmt w:val="lowerRoman"/>
      <w:lvlText w:val="%9."/>
      <w:lvlJc w:val="right"/>
      <w:pPr>
        <w:ind w:left="7977" w:hanging="180"/>
      </w:pPr>
    </w:lvl>
  </w:abstractNum>
  <w:abstractNum w:abstractNumId="4" w15:restartNumberingAfterBreak="0">
    <w:nsid w:val="3EC83AA8"/>
    <w:multiLevelType w:val="hybridMultilevel"/>
    <w:tmpl w:val="E0FA609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591F4778"/>
    <w:multiLevelType w:val="hybridMultilevel"/>
    <w:tmpl w:val="3012896C"/>
    <w:lvl w:ilvl="0" w:tplc="04160017">
      <w:start w:val="1"/>
      <w:numFmt w:val="lowerLetter"/>
      <w:lvlText w:val="%1)"/>
      <w:lvlJc w:val="left"/>
      <w:pPr>
        <w:ind w:left="2003" w:hanging="360"/>
      </w:pPr>
    </w:lvl>
    <w:lvl w:ilvl="1" w:tplc="04160019" w:tentative="1">
      <w:start w:val="1"/>
      <w:numFmt w:val="lowerLetter"/>
      <w:lvlText w:val="%2."/>
      <w:lvlJc w:val="left"/>
      <w:pPr>
        <w:ind w:left="2723" w:hanging="360"/>
      </w:pPr>
    </w:lvl>
    <w:lvl w:ilvl="2" w:tplc="0416001B" w:tentative="1">
      <w:start w:val="1"/>
      <w:numFmt w:val="lowerRoman"/>
      <w:lvlText w:val="%3."/>
      <w:lvlJc w:val="right"/>
      <w:pPr>
        <w:ind w:left="3443" w:hanging="180"/>
      </w:pPr>
    </w:lvl>
    <w:lvl w:ilvl="3" w:tplc="0416000F" w:tentative="1">
      <w:start w:val="1"/>
      <w:numFmt w:val="decimal"/>
      <w:lvlText w:val="%4."/>
      <w:lvlJc w:val="left"/>
      <w:pPr>
        <w:ind w:left="4163" w:hanging="360"/>
      </w:pPr>
    </w:lvl>
    <w:lvl w:ilvl="4" w:tplc="04160019" w:tentative="1">
      <w:start w:val="1"/>
      <w:numFmt w:val="lowerLetter"/>
      <w:lvlText w:val="%5."/>
      <w:lvlJc w:val="left"/>
      <w:pPr>
        <w:ind w:left="4883" w:hanging="360"/>
      </w:pPr>
    </w:lvl>
    <w:lvl w:ilvl="5" w:tplc="0416001B" w:tentative="1">
      <w:start w:val="1"/>
      <w:numFmt w:val="lowerRoman"/>
      <w:lvlText w:val="%6."/>
      <w:lvlJc w:val="right"/>
      <w:pPr>
        <w:ind w:left="5603" w:hanging="180"/>
      </w:pPr>
    </w:lvl>
    <w:lvl w:ilvl="6" w:tplc="0416000F" w:tentative="1">
      <w:start w:val="1"/>
      <w:numFmt w:val="decimal"/>
      <w:lvlText w:val="%7."/>
      <w:lvlJc w:val="left"/>
      <w:pPr>
        <w:ind w:left="6323" w:hanging="360"/>
      </w:pPr>
    </w:lvl>
    <w:lvl w:ilvl="7" w:tplc="04160019" w:tentative="1">
      <w:start w:val="1"/>
      <w:numFmt w:val="lowerLetter"/>
      <w:lvlText w:val="%8."/>
      <w:lvlJc w:val="left"/>
      <w:pPr>
        <w:ind w:left="7043" w:hanging="360"/>
      </w:pPr>
    </w:lvl>
    <w:lvl w:ilvl="8" w:tplc="0416001B" w:tentative="1">
      <w:start w:val="1"/>
      <w:numFmt w:val="lowerRoman"/>
      <w:lvlText w:val="%9."/>
      <w:lvlJc w:val="right"/>
      <w:pPr>
        <w:ind w:left="7763" w:hanging="180"/>
      </w:pPr>
    </w:lvl>
  </w:abstractNum>
  <w:abstractNum w:abstractNumId="6" w15:restartNumberingAfterBreak="0">
    <w:nsid w:val="75AD4ED1"/>
    <w:multiLevelType w:val="hybridMultilevel"/>
    <w:tmpl w:val="F770474E"/>
    <w:lvl w:ilvl="0" w:tplc="04160017">
      <w:start w:val="1"/>
      <w:numFmt w:val="lowerLetter"/>
      <w:lvlText w:val="%1)"/>
      <w:lvlJc w:val="left"/>
      <w:pPr>
        <w:ind w:left="1145" w:hanging="360"/>
      </w:pPr>
    </w:lvl>
    <w:lvl w:ilvl="1" w:tplc="04160019" w:tentative="1">
      <w:start w:val="1"/>
      <w:numFmt w:val="lowerLetter"/>
      <w:lvlText w:val="%2."/>
      <w:lvlJc w:val="left"/>
      <w:pPr>
        <w:ind w:left="1865" w:hanging="360"/>
      </w:pPr>
    </w:lvl>
    <w:lvl w:ilvl="2" w:tplc="0416001B" w:tentative="1">
      <w:start w:val="1"/>
      <w:numFmt w:val="lowerRoman"/>
      <w:lvlText w:val="%3."/>
      <w:lvlJc w:val="right"/>
      <w:pPr>
        <w:ind w:left="2585" w:hanging="180"/>
      </w:pPr>
    </w:lvl>
    <w:lvl w:ilvl="3" w:tplc="0416000F" w:tentative="1">
      <w:start w:val="1"/>
      <w:numFmt w:val="decimal"/>
      <w:lvlText w:val="%4."/>
      <w:lvlJc w:val="left"/>
      <w:pPr>
        <w:ind w:left="3305" w:hanging="360"/>
      </w:pPr>
    </w:lvl>
    <w:lvl w:ilvl="4" w:tplc="04160019" w:tentative="1">
      <w:start w:val="1"/>
      <w:numFmt w:val="lowerLetter"/>
      <w:lvlText w:val="%5."/>
      <w:lvlJc w:val="left"/>
      <w:pPr>
        <w:ind w:left="4025" w:hanging="360"/>
      </w:pPr>
    </w:lvl>
    <w:lvl w:ilvl="5" w:tplc="0416001B" w:tentative="1">
      <w:start w:val="1"/>
      <w:numFmt w:val="lowerRoman"/>
      <w:lvlText w:val="%6."/>
      <w:lvlJc w:val="right"/>
      <w:pPr>
        <w:ind w:left="4745" w:hanging="180"/>
      </w:pPr>
    </w:lvl>
    <w:lvl w:ilvl="6" w:tplc="0416000F" w:tentative="1">
      <w:start w:val="1"/>
      <w:numFmt w:val="decimal"/>
      <w:lvlText w:val="%7."/>
      <w:lvlJc w:val="left"/>
      <w:pPr>
        <w:ind w:left="5465" w:hanging="360"/>
      </w:pPr>
    </w:lvl>
    <w:lvl w:ilvl="7" w:tplc="04160019" w:tentative="1">
      <w:start w:val="1"/>
      <w:numFmt w:val="lowerLetter"/>
      <w:lvlText w:val="%8."/>
      <w:lvlJc w:val="left"/>
      <w:pPr>
        <w:ind w:left="6185" w:hanging="360"/>
      </w:pPr>
    </w:lvl>
    <w:lvl w:ilvl="8" w:tplc="0416001B" w:tentative="1">
      <w:start w:val="1"/>
      <w:numFmt w:val="lowerRoman"/>
      <w:lvlText w:val="%9."/>
      <w:lvlJc w:val="right"/>
      <w:pPr>
        <w:ind w:left="6905" w:hanging="180"/>
      </w:pPr>
    </w:lvl>
  </w:abstractNum>
  <w:num w:numId="1" w16cid:durableId="835536989">
    <w:abstractNumId w:val="1"/>
  </w:num>
  <w:num w:numId="2" w16cid:durableId="1104304717">
    <w:abstractNumId w:val="0"/>
  </w:num>
  <w:num w:numId="3" w16cid:durableId="125246836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09046956">
    <w:abstractNumId w:val="2"/>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22643535">
    <w:abstractNumId w:val="6"/>
  </w:num>
  <w:num w:numId="6" w16cid:durableId="1305813236">
    <w:abstractNumId w:val="4"/>
  </w:num>
  <w:num w:numId="7" w16cid:durableId="992173080">
    <w:abstractNumId w:val="5"/>
  </w:num>
  <w:num w:numId="8" w16cid:durableId="4003245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46FC"/>
    <w:rsid w:val="00025C99"/>
    <w:rsid w:val="000315A9"/>
    <w:rsid w:val="0005488C"/>
    <w:rsid w:val="000558FE"/>
    <w:rsid w:val="00071436"/>
    <w:rsid w:val="000A2569"/>
    <w:rsid w:val="000A6AB7"/>
    <w:rsid w:val="000A6F1B"/>
    <w:rsid w:val="000B7011"/>
    <w:rsid w:val="000C05F3"/>
    <w:rsid w:val="000C62A3"/>
    <w:rsid w:val="000D06A0"/>
    <w:rsid w:val="000E55D0"/>
    <w:rsid w:val="000E7D42"/>
    <w:rsid w:val="000F3685"/>
    <w:rsid w:val="00102A02"/>
    <w:rsid w:val="00105828"/>
    <w:rsid w:val="0011303F"/>
    <w:rsid w:val="00113AE6"/>
    <w:rsid w:val="00122461"/>
    <w:rsid w:val="001256C2"/>
    <w:rsid w:val="0014390E"/>
    <w:rsid w:val="0014613C"/>
    <w:rsid w:val="001655D4"/>
    <w:rsid w:val="00171379"/>
    <w:rsid w:val="001770D2"/>
    <w:rsid w:val="00183081"/>
    <w:rsid w:val="00190DE6"/>
    <w:rsid w:val="00197FBF"/>
    <w:rsid w:val="001B4209"/>
    <w:rsid w:val="001C4770"/>
    <w:rsid w:val="001E0D7C"/>
    <w:rsid w:val="001F6040"/>
    <w:rsid w:val="002038C8"/>
    <w:rsid w:val="00210AA6"/>
    <w:rsid w:val="0023154B"/>
    <w:rsid w:val="00290929"/>
    <w:rsid w:val="002932CB"/>
    <w:rsid w:val="002B1C47"/>
    <w:rsid w:val="002B3CC9"/>
    <w:rsid w:val="002B3D1E"/>
    <w:rsid w:val="002F4C05"/>
    <w:rsid w:val="00315FF7"/>
    <w:rsid w:val="00327A25"/>
    <w:rsid w:val="00343075"/>
    <w:rsid w:val="003559BD"/>
    <w:rsid w:val="003A7990"/>
    <w:rsid w:val="003C4966"/>
    <w:rsid w:val="003C49EC"/>
    <w:rsid w:val="003F48DF"/>
    <w:rsid w:val="00402281"/>
    <w:rsid w:val="004042C0"/>
    <w:rsid w:val="0042684A"/>
    <w:rsid w:val="004313B4"/>
    <w:rsid w:val="00454D50"/>
    <w:rsid w:val="00472A6E"/>
    <w:rsid w:val="004811E3"/>
    <w:rsid w:val="004A1D37"/>
    <w:rsid w:val="004A5577"/>
    <w:rsid w:val="004B7789"/>
    <w:rsid w:val="004C14E4"/>
    <w:rsid w:val="004C5CE1"/>
    <w:rsid w:val="004E491A"/>
    <w:rsid w:val="004F6642"/>
    <w:rsid w:val="00501D89"/>
    <w:rsid w:val="00516EF9"/>
    <w:rsid w:val="00520E7A"/>
    <w:rsid w:val="00537880"/>
    <w:rsid w:val="0054400C"/>
    <w:rsid w:val="005462A9"/>
    <w:rsid w:val="00551B22"/>
    <w:rsid w:val="00556918"/>
    <w:rsid w:val="00562578"/>
    <w:rsid w:val="005654FC"/>
    <w:rsid w:val="00570022"/>
    <w:rsid w:val="005A49C5"/>
    <w:rsid w:val="005A6E38"/>
    <w:rsid w:val="005B1698"/>
    <w:rsid w:val="005C5EB1"/>
    <w:rsid w:val="005D3265"/>
    <w:rsid w:val="005D62D2"/>
    <w:rsid w:val="005F295F"/>
    <w:rsid w:val="00626AD7"/>
    <w:rsid w:val="00630F66"/>
    <w:rsid w:val="00631E43"/>
    <w:rsid w:val="006362AE"/>
    <w:rsid w:val="00646738"/>
    <w:rsid w:val="006468EA"/>
    <w:rsid w:val="00653763"/>
    <w:rsid w:val="00673105"/>
    <w:rsid w:val="0068120E"/>
    <w:rsid w:val="0068577A"/>
    <w:rsid w:val="006975EC"/>
    <w:rsid w:val="006A2A4F"/>
    <w:rsid w:val="006A5244"/>
    <w:rsid w:val="006C6D41"/>
    <w:rsid w:val="006D0F00"/>
    <w:rsid w:val="006E32DE"/>
    <w:rsid w:val="006E7E06"/>
    <w:rsid w:val="00706C75"/>
    <w:rsid w:val="0071081A"/>
    <w:rsid w:val="0071175F"/>
    <w:rsid w:val="007621DC"/>
    <w:rsid w:val="007B3995"/>
    <w:rsid w:val="007D4B25"/>
    <w:rsid w:val="007F4DF8"/>
    <w:rsid w:val="00802289"/>
    <w:rsid w:val="00802A07"/>
    <w:rsid w:val="00805134"/>
    <w:rsid w:val="00806099"/>
    <w:rsid w:val="00825FDD"/>
    <w:rsid w:val="00833C36"/>
    <w:rsid w:val="00866CC7"/>
    <w:rsid w:val="00882690"/>
    <w:rsid w:val="00893D82"/>
    <w:rsid w:val="008A4F60"/>
    <w:rsid w:val="008A546E"/>
    <w:rsid w:val="008D2042"/>
    <w:rsid w:val="008E68CE"/>
    <w:rsid w:val="008F5DDF"/>
    <w:rsid w:val="0092103F"/>
    <w:rsid w:val="0099731F"/>
    <w:rsid w:val="009C3489"/>
    <w:rsid w:val="009E0C3C"/>
    <w:rsid w:val="00A1191B"/>
    <w:rsid w:val="00A22C47"/>
    <w:rsid w:val="00A311EC"/>
    <w:rsid w:val="00A43047"/>
    <w:rsid w:val="00A57128"/>
    <w:rsid w:val="00A83C27"/>
    <w:rsid w:val="00A84930"/>
    <w:rsid w:val="00A9351C"/>
    <w:rsid w:val="00AA1D45"/>
    <w:rsid w:val="00AB0846"/>
    <w:rsid w:val="00AE0CEB"/>
    <w:rsid w:val="00AE5807"/>
    <w:rsid w:val="00AF41BF"/>
    <w:rsid w:val="00B01CB4"/>
    <w:rsid w:val="00B05AF8"/>
    <w:rsid w:val="00B10156"/>
    <w:rsid w:val="00B27052"/>
    <w:rsid w:val="00B33C0D"/>
    <w:rsid w:val="00B438A7"/>
    <w:rsid w:val="00B5332B"/>
    <w:rsid w:val="00B75A81"/>
    <w:rsid w:val="00B86157"/>
    <w:rsid w:val="00B92BCC"/>
    <w:rsid w:val="00BB13CE"/>
    <w:rsid w:val="00BB5309"/>
    <w:rsid w:val="00BB7895"/>
    <w:rsid w:val="00BB7B6A"/>
    <w:rsid w:val="00BC3C79"/>
    <w:rsid w:val="00BD2D3D"/>
    <w:rsid w:val="00C1131A"/>
    <w:rsid w:val="00C159F6"/>
    <w:rsid w:val="00C25175"/>
    <w:rsid w:val="00C425EE"/>
    <w:rsid w:val="00C5111B"/>
    <w:rsid w:val="00C63C64"/>
    <w:rsid w:val="00C7693F"/>
    <w:rsid w:val="00C77580"/>
    <w:rsid w:val="00C97B29"/>
    <w:rsid w:val="00CA0252"/>
    <w:rsid w:val="00CA71FF"/>
    <w:rsid w:val="00CB1D27"/>
    <w:rsid w:val="00CB46FC"/>
    <w:rsid w:val="00CC6EE8"/>
    <w:rsid w:val="00CF5F23"/>
    <w:rsid w:val="00D022C3"/>
    <w:rsid w:val="00D06513"/>
    <w:rsid w:val="00D0678A"/>
    <w:rsid w:val="00D50B23"/>
    <w:rsid w:val="00D63A70"/>
    <w:rsid w:val="00D66100"/>
    <w:rsid w:val="00D70093"/>
    <w:rsid w:val="00D74498"/>
    <w:rsid w:val="00D85ACD"/>
    <w:rsid w:val="00D927B8"/>
    <w:rsid w:val="00DC0DEE"/>
    <w:rsid w:val="00DC0FBB"/>
    <w:rsid w:val="00DD083B"/>
    <w:rsid w:val="00DD6970"/>
    <w:rsid w:val="00DD77C2"/>
    <w:rsid w:val="00E11D1B"/>
    <w:rsid w:val="00E11D5F"/>
    <w:rsid w:val="00E27ABC"/>
    <w:rsid w:val="00E337AE"/>
    <w:rsid w:val="00E51FED"/>
    <w:rsid w:val="00E60AC2"/>
    <w:rsid w:val="00E6488F"/>
    <w:rsid w:val="00E70E35"/>
    <w:rsid w:val="00E71AD0"/>
    <w:rsid w:val="00E73F77"/>
    <w:rsid w:val="00E745A2"/>
    <w:rsid w:val="00E80EE4"/>
    <w:rsid w:val="00E873F8"/>
    <w:rsid w:val="00EB3629"/>
    <w:rsid w:val="00EB722A"/>
    <w:rsid w:val="00ED6C20"/>
    <w:rsid w:val="00EF3535"/>
    <w:rsid w:val="00F11497"/>
    <w:rsid w:val="00F17655"/>
    <w:rsid w:val="00F2135B"/>
    <w:rsid w:val="00F42068"/>
    <w:rsid w:val="00F4733D"/>
    <w:rsid w:val="00F54451"/>
    <w:rsid w:val="00F60D70"/>
    <w:rsid w:val="00F621CD"/>
    <w:rsid w:val="00F77F32"/>
    <w:rsid w:val="00F80FCC"/>
    <w:rsid w:val="00F86C25"/>
    <w:rsid w:val="00F93480"/>
    <w:rsid w:val="00F95F17"/>
    <w:rsid w:val="00FA041C"/>
    <w:rsid w:val="00FD7CFF"/>
    <w:rsid w:val="00FF2F27"/>
    <w:rsid w:val="00FF4CDC"/>
    <w:rsid w:val="5EBCF01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019E625A"/>
  <w14:defaultImageDpi w14:val="300"/>
  <w15:docId w15:val="{EDCCB77D-9503-4E1B-9DFE-F5A3133F44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B46FC"/>
    <w:rPr>
      <w:rFonts w:ascii="Ecofont_Spranq_eco_Sans" w:hAnsi="Ecofont_Spranq_eco_Sans" w:cs="Tahoma"/>
      <w:sz w:val="24"/>
      <w:szCs w:val="24"/>
    </w:rPr>
  </w:style>
  <w:style w:type="paragraph" w:styleId="Ttulo1">
    <w:name w:val="heading 1"/>
    <w:basedOn w:val="Normal"/>
    <w:next w:val="Normal"/>
    <w:link w:val="Ttulo1Char"/>
    <w:qFormat/>
    <w:rsid w:val="006362A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GradeColorida-nfase11">
    <w:name w:val="Grade Colorida - Ênfase 11"/>
    <w:basedOn w:val="Normal"/>
    <w:next w:val="Normal"/>
    <w:link w:val="GradeColorida-nfase1Char"/>
    <w:qFormat/>
    <w:rsid w:val="00CB46FC"/>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lang w:eastAsia="en-US"/>
    </w:rPr>
  </w:style>
  <w:style w:type="character" w:customStyle="1" w:styleId="GradeColorida-nfase1Char">
    <w:name w:val="Grade Colorida - Ênfase 1 Char"/>
    <w:link w:val="GradeColorida-nfase11"/>
    <w:rsid w:val="00CB46FC"/>
    <w:rPr>
      <w:rFonts w:ascii="Ecofont_Spranq_eco_Sans" w:eastAsia="Calibri" w:hAnsi="Ecofont_Spranq_eco_Sans" w:cs="Tahoma"/>
      <w:i/>
      <w:iCs/>
      <w:color w:val="000000"/>
      <w:szCs w:val="24"/>
      <w:lang w:val="pt-BR" w:eastAsia="en-US" w:bidi="ar-SA"/>
    </w:rPr>
  </w:style>
  <w:style w:type="paragraph" w:styleId="Corpodetexto">
    <w:name w:val="Body Text"/>
    <w:basedOn w:val="Normal"/>
    <w:link w:val="CorpodetextoChar"/>
    <w:uiPriority w:val="99"/>
    <w:unhideWhenUsed/>
    <w:rsid w:val="002F4C05"/>
    <w:pPr>
      <w:spacing w:before="100" w:beforeAutospacing="1" w:after="100" w:afterAutospacing="1"/>
    </w:pPr>
    <w:rPr>
      <w:rFonts w:ascii="Times New Roman" w:hAnsi="Times New Roman" w:cs="Times New Roman"/>
    </w:rPr>
  </w:style>
  <w:style w:type="character" w:customStyle="1" w:styleId="CorpodetextoChar">
    <w:name w:val="Corpo de texto Char"/>
    <w:link w:val="Corpodetexto"/>
    <w:uiPriority w:val="99"/>
    <w:rsid w:val="002F4C05"/>
    <w:rPr>
      <w:sz w:val="24"/>
      <w:szCs w:val="24"/>
    </w:rPr>
  </w:style>
  <w:style w:type="character" w:styleId="Hyperlink">
    <w:name w:val="Hyperlink"/>
    <w:uiPriority w:val="99"/>
    <w:unhideWhenUsed/>
    <w:rsid w:val="00520E7A"/>
    <w:rPr>
      <w:color w:val="0000FF"/>
      <w:u w:val="single"/>
    </w:rPr>
  </w:style>
  <w:style w:type="paragraph" w:styleId="PargrafodaLista">
    <w:name w:val="List Paragraph"/>
    <w:basedOn w:val="Normal"/>
    <w:uiPriority w:val="34"/>
    <w:qFormat/>
    <w:rsid w:val="003F48DF"/>
    <w:pPr>
      <w:ind w:left="720"/>
      <w:contextualSpacing/>
    </w:pPr>
  </w:style>
  <w:style w:type="paragraph" w:styleId="Cabealho">
    <w:name w:val="header"/>
    <w:basedOn w:val="Normal"/>
    <w:link w:val="CabealhoChar"/>
    <w:unhideWhenUsed/>
    <w:rsid w:val="00BB5309"/>
    <w:pPr>
      <w:tabs>
        <w:tab w:val="center" w:pos="4252"/>
        <w:tab w:val="right" w:pos="8504"/>
      </w:tabs>
    </w:pPr>
  </w:style>
  <w:style w:type="character" w:customStyle="1" w:styleId="CabealhoChar">
    <w:name w:val="Cabeçalho Char"/>
    <w:basedOn w:val="Fontepargpadro"/>
    <w:link w:val="Cabealho"/>
    <w:rsid w:val="00BB5309"/>
    <w:rPr>
      <w:rFonts w:ascii="Ecofont_Spranq_eco_Sans" w:hAnsi="Ecofont_Spranq_eco_Sans" w:cs="Tahoma"/>
      <w:sz w:val="24"/>
      <w:szCs w:val="24"/>
    </w:rPr>
  </w:style>
  <w:style w:type="paragraph" w:styleId="Rodap">
    <w:name w:val="footer"/>
    <w:basedOn w:val="Normal"/>
    <w:link w:val="RodapChar"/>
    <w:uiPriority w:val="99"/>
    <w:unhideWhenUsed/>
    <w:rsid w:val="00BB5309"/>
    <w:pPr>
      <w:tabs>
        <w:tab w:val="center" w:pos="4252"/>
        <w:tab w:val="right" w:pos="8504"/>
      </w:tabs>
    </w:pPr>
  </w:style>
  <w:style w:type="character" w:customStyle="1" w:styleId="RodapChar">
    <w:name w:val="Rodapé Char"/>
    <w:basedOn w:val="Fontepargpadro"/>
    <w:link w:val="Rodap"/>
    <w:uiPriority w:val="99"/>
    <w:rsid w:val="00BB5309"/>
    <w:rPr>
      <w:rFonts w:ascii="Ecofont_Spranq_eco_Sans" w:hAnsi="Ecofont_Spranq_eco_Sans" w:cs="Tahoma"/>
      <w:sz w:val="24"/>
      <w:szCs w:val="24"/>
    </w:rPr>
  </w:style>
  <w:style w:type="paragraph" w:customStyle="1" w:styleId="citao2">
    <w:name w:val="citação 2"/>
    <w:basedOn w:val="Citao"/>
    <w:link w:val="citao2Char"/>
    <w:qFormat/>
    <w:rsid w:val="002038C8"/>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olor w:val="000000"/>
      <w:lang w:eastAsia="en-US"/>
    </w:rPr>
  </w:style>
  <w:style w:type="character" w:customStyle="1" w:styleId="citao2Char">
    <w:name w:val="citação 2 Char"/>
    <w:basedOn w:val="CitaoChar"/>
    <w:link w:val="citao2"/>
    <w:rsid w:val="002038C8"/>
    <w:rPr>
      <w:rFonts w:ascii="Ecofont_Spranq_eco_Sans" w:eastAsia="Calibri" w:hAnsi="Ecofont_Spranq_eco_Sans" w:cs="Tahoma"/>
      <w:i/>
      <w:iCs/>
      <w:color w:val="000000"/>
      <w:sz w:val="24"/>
      <w:szCs w:val="24"/>
      <w:shd w:val="clear" w:color="auto" w:fill="FFFFCC"/>
      <w:lang w:eastAsia="en-US"/>
    </w:rPr>
  </w:style>
  <w:style w:type="paragraph" w:styleId="Citao">
    <w:name w:val="Quote"/>
    <w:basedOn w:val="Normal"/>
    <w:next w:val="Normal"/>
    <w:link w:val="CitaoChar"/>
    <w:uiPriority w:val="29"/>
    <w:qFormat/>
    <w:rsid w:val="002038C8"/>
    <w:rPr>
      <w:i/>
      <w:iCs/>
      <w:color w:val="000000" w:themeColor="text1"/>
    </w:rPr>
  </w:style>
  <w:style w:type="character" w:customStyle="1" w:styleId="CitaoChar">
    <w:name w:val="Citação Char"/>
    <w:basedOn w:val="Fontepargpadro"/>
    <w:link w:val="Citao"/>
    <w:uiPriority w:val="29"/>
    <w:rsid w:val="002038C8"/>
    <w:rPr>
      <w:rFonts w:ascii="Ecofont_Spranq_eco_Sans" w:hAnsi="Ecofont_Spranq_eco_Sans" w:cs="Tahoma"/>
      <w:i/>
      <w:iCs/>
      <w:color w:val="000000" w:themeColor="text1"/>
      <w:sz w:val="24"/>
      <w:szCs w:val="24"/>
    </w:rPr>
  </w:style>
  <w:style w:type="paragraph" w:customStyle="1" w:styleId="Nivel1">
    <w:name w:val="Nivel1"/>
    <w:basedOn w:val="Ttulo1"/>
    <w:next w:val="Normal"/>
    <w:link w:val="Nivel1Char"/>
    <w:qFormat/>
    <w:rsid w:val="006362AE"/>
    <w:pPr>
      <w:widowControl w:val="0"/>
      <w:autoSpaceDE w:val="0"/>
      <w:autoSpaceDN w:val="0"/>
      <w:adjustRightInd w:val="0"/>
      <w:spacing w:after="120" w:line="276" w:lineRule="auto"/>
      <w:ind w:left="360" w:hanging="360"/>
      <w:jc w:val="both"/>
    </w:pPr>
    <w:rPr>
      <w:rFonts w:ascii="Arial" w:hAnsi="Arial" w:cs="Arial"/>
      <w:color w:val="auto"/>
      <w:sz w:val="20"/>
      <w:szCs w:val="20"/>
    </w:rPr>
  </w:style>
  <w:style w:type="character" w:customStyle="1" w:styleId="Ttulo1Char">
    <w:name w:val="Título 1 Char"/>
    <w:basedOn w:val="Fontepargpadro"/>
    <w:link w:val="Ttulo1"/>
    <w:rsid w:val="006362AE"/>
    <w:rPr>
      <w:rFonts w:asciiTheme="majorHAnsi" w:eastAsiaTheme="majorEastAsia" w:hAnsiTheme="majorHAnsi" w:cstheme="majorBidi"/>
      <w:b/>
      <w:bCs/>
      <w:color w:val="365F91" w:themeColor="accent1" w:themeShade="BF"/>
      <w:sz w:val="28"/>
      <w:szCs w:val="28"/>
    </w:rPr>
  </w:style>
  <w:style w:type="character" w:customStyle="1" w:styleId="Nivel1Char">
    <w:name w:val="Nivel1 Char"/>
    <w:basedOn w:val="Ttulo1Char"/>
    <w:link w:val="Nivel1"/>
    <w:rsid w:val="006362AE"/>
    <w:rPr>
      <w:rFonts w:ascii="Arial" w:eastAsiaTheme="majorEastAsia" w:hAnsi="Arial" w:cs="Arial"/>
      <w:b/>
      <w:bCs/>
      <w:color w:val="365F91" w:themeColor="accent1" w:themeShade="BF"/>
      <w:sz w:val="28"/>
      <w:szCs w:val="28"/>
    </w:rPr>
  </w:style>
  <w:style w:type="paragraph" w:customStyle="1" w:styleId="Nivel01">
    <w:name w:val="Nivel 01"/>
    <w:basedOn w:val="Ttulo1"/>
    <w:next w:val="Normal"/>
    <w:qFormat/>
    <w:rsid w:val="001F6040"/>
    <w:pPr>
      <w:numPr>
        <w:numId w:val="3"/>
      </w:numPr>
      <w:tabs>
        <w:tab w:val="num" w:pos="360"/>
        <w:tab w:val="left" w:pos="567"/>
      </w:tabs>
      <w:spacing w:before="240"/>
      <w:ind w:left="0" w:firstLine="0"/>
      <w:jc w:val="both"/>
    </w:pPr>
    <w:rPr>
      <w:rFonts w:ascii="Ecofont_Spranq_eco_Sans" w:hAnsi="Ecofont_Spranq_eco_Sans" w:cs="Times New Roman"/>
      <w:color w:val="000000"/>
      <w:sz w:val="20"/>
      <w:szCs w:val="20"/>
    </w:rPr>
  </w:style>
  <w:style w:type="paragraph" w:styleId="Textodenotaderodap">
    <w:name w:val="footnote text"/>
    <w:basedOn w:val="Normal"/>
    <w:link w:val="TextodenotaderodapChar"/>
    <w:semiHidden/>
    <w:unhideWhenUsed/>
    <w:rsid w:val="008A546E"/>
    <w:rPr>
      <w:sz w:val="20"/>
      <w:szCs w:val="20"/>
    </w:rPr>
  </w:style>
  <w:style w:type="character" w:customStyle="1" w:styleId="TextodenotaderodapChar">
    <w:name w:val="Texto de nota de rodapé Char"/>
    <w:basedOn w:val="Fontepargpadro"/>
    <w:link w:val="Textodenotaderodap"/>
    <w:semiHidden/>
    <w:rsid w:val="008A546E"/>
    <w:rPr>
      <w:rFonts w:ascii="Ecofont_Spranq_eco_Sans" w:hAnsi="Ecofont_Spranq_eco_Sans" w:cs="Tahoma"/>
    </w:rPr>
  </w:style>
  <w:style w:type="character" w:styleId="Refdenotaderodap">
    <w:name w:val="footnote reference"/>
    <w:basedOn w:val="Fontepargpadro"/>
    <w:semiHidden/>
    <w:unhideWhenUsed/>
    <w:rsid w:val="008A546E"/>
    <w:rPr>
      <w:vertAlign w:val="superscript"/>
    </w:rPr>
  </w:style>
  <w:style w:type="paragraph" w:customStyle="1" w:styleId="Rodap1">
    <w:name w:val="Rodapé1"/>
    <w:uiPriority w:val="99"/>
    <w:rsid w:val="00D06513"/>
    <w:pPr>
      <w:tabs>
        <w:tab w:val="center" w:pos="4252"/>
        <w:tab w:val="right" w:pos="8504"/>
      </w:tabs>
    </w:pPr>
    <w:rPr>
      <w:rFonts w:ascii="Arial" w:eastAsia="Calibri" w:hAnsi="Arial" w:cs="Arial"/>
      <w:color w:val="000000"/>
      <w:sz w:val="22"/>
      <w:szCs w:val="22"/>
    </w:rPr>
  </w:style>
  <w:style w:type="table" w:styleId="Tabelacomgrade">
    <w:name w:val="Table Grid"/>
    <w:basedOn w:val="Tabelanormal"/>
    <w:rsid w:val="00CA025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074415">
      <w:bodyDiv w:val="1"/>
      <w:marLeft w:val="0"/>
      <w:marRight w:val="0"/>
      <w:marTop w:val="0"/>
      <w:marBottom w:val="0"/>
      <w:divBdr>
        <w:top w:val="none" w:sz="0" w:space="0" w:color="auto"/>
        <w:left w:val="none" w:sz="0" w:space="0" w:color="auto"/>
        <w:bottom w:val="none" w:sz="0" w:space="0" w:color="auto"/>
        <w:right w:val="none" w:sz="0" w:space="0" w:color="auto"/>
      </w:divBdr>
    </w:div>
    <w:div w:id="497694998">
      <w:bodyDiv w:val="1"/>
      <w:marLeft w:val="0"/>
      <w:marRight w:val="0"/>
      <w:marTop w:val="0"/>
      <w:marBottom w:val="0"/>
      <w:divBdr>
        <w:top w:val="none" w:sz="0" w:space="0" w:color="auto"/>
        <w:left w:val="none" w:sz="0" w:space="0" w:color="auto"/>
        <w:bottom w:val="none" w:sz="0" w:space="0" w:color="auto"/>
        <w:right w:val="none" w:sz="0" w:space="0" w:color="auto"/>
      </w:divBdr>
    </w:div>
    <w:div w:id="1172522991">
      <w:bodyDiv w:val="1"/>
      <w:marLeft w:val="0"/>
      <w:marRight w:val="0"/>
      <w:marTop w:val="0"/>
      <w:marBottom w:val="0"/>
      <w:divBdr>
        <w:top w:val="none" w:sz="0" w:space="0" w:color="auto"/>
        <w:left w:val="none" w:sz="0" w:space="0" w:color="auto"/>
        <w:bottom w:val="none" w:sz="0" w:space="0" w:color="auto"/>
        <w:right w:val="none" w:sz="0" w:space="0" w:color="auto"/>
      </w:divBdr>
    </w:div>
    <w:div w:id="1444837262">
      <w:bodyDiv w:val="1"/>
      <w:marLeft w:val="0"/>
      <w:marRight w:val="0"/>
      <w:marTop w:val="0"/>
      <w:marBottom w:val="0"/>
      <w:divBdr>
        <w:top w:val="none" w:sz="0" w:space="0" w:color="auto"/>
        <w:left w:val="none" w:sz="0" w:space="0" w:color="auto"/>
        <w:bottom w:val="none" w:sz="0" w:space="0" w:color="auto"/>
        <w:right w:val="none" w:sz="0" w:space="0" w:color="auto"/>
      </w:divBdr>
    </w:div>
    <w:div w:id="1602837551">
      <w:bodyDiv w:val="1"/>
      <w:marLeft w:val="0"/>
      <w:marRight w:val="0"/>
      <w:marTop w:val="0"/>
      <w:marBottom w:val="0"/>
      <w:divBdr>
        <w:top w:val="none" w:sz="0" w:space="0" w:color="auto"/>
        <w:left w:val="none" w:sz="0" w:space="0" w:color="auto"/>
        <w:bottom w:val="none" w:sz="0" w:space="0" w:color="auto"/>
        <w:right w:val="none" w:sz="0" w:space="0" w:color="auto"/>
      </w:divBdr>
    </w:div>
    <w:div w:id="1773167759">
      <w:bodyDiv w:val="1"/>
      <w:marLeft w:val="0"/>
      <w:marRight w:val="0"/>
      <w:marTop w:val="0"/>
      <w:marBottom w:val="0"/>
      <w:divBdr>
        <w:top w:val="none" w:sz="0" w:space="0" w:color="auto"/>
        <w:left w:val="none" w:sz="0" w:space="0" w:color="auto"/>
        <w:bottom w:val="none" w:sz="0" w:space="0" w:color="auto"/>
        <w:right w:val="none" w:sz="0" w:space="0" w:color="auto"/>
      </w:divBdr>
    </w:div>
    <w:div w:id="1777480844">
      <w:bodyDiv w:val="1"/>
      <w:marLeft w:val="0"/>
      <w:marRight w:val="0"/>
      <w:marTop w:val="0"/>
      <w:marBottom w:val="0"/>
      <w:divBdr>
        <w:top w:val="none" w:sz="0" w:space="0" w:color="auto"/>
        <w:left w:val="none" w:sz="0" w:space="0" w:color="auto"/>
        <w:bottom w:val="none" w:sz="0" w:space="0" w:color="auto"/>
        <w:right w:val="none" w:sz="0" w:space="0" w:color="auto"/>
      </w:divBdr>
    </w:div>
    <w:div w:id="1864513444">
      <w:bodyDiv w:val="1"/>
      <w:marLeft w:val="0"/>
      <w:marRight w:val="0"/>
      <w:marTop w:val="0"/>
      <w:marBottom w:val="0"/>
      <w:divBdr>
        <w:top w:val="none" w:sz="0" w:space="0" w:color="auto"/>
        <w:left w:val="none" w:sz="0" w:space="0" w:color="auto"/>
        <w:bottom w:val="none" w:sz="0" w:space="0" w:color="auto"/>
        <w:right w:val="none" w:sz="0" w:space="0" w:color="auto"/>
      </w:divBdr>
    </w:div>
    <w:div w:id="2104182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www.corenms.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2A2765E7DFD38469B2E626874CD0041" ma:contentTypeVersion="5" ma:contentTypeDescription="Create a new document." ma:contentTypeScope="" ma:versionID="1a32e2f446280d33d3519870995d379e">
  <xsd:schema xmlns:xsd="http://www.w3.org/2001/XMLSchema" xmlns:xs="http://www.w3.org/2001/XMLSchema" xmlns:p="http://schemas.microsoft.com/office/2006/metadata/properties" xmlns:ns2="52c93ea8-e2de-466c-b401-d7fabeb9490e" targetNamespace="http://schemas.microsoft.com/office/2006/metadata/properties" ma:root="true" ma:fieldsID="bc125362b206d62c35a4e093b811c429" ns2:_="">
    <xsd:import namespace="52c93ea8-e2de-466c-b401-d7fabeb9490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897A23-5452-412E-B0B0-FF855C75CE64}">
  <ds:schemaRefs>
    <ds:schemaRef ds:uri="http://schemas.microsoft.com/sharepoint/v3/contenttype/forms"/>
  </ds:schemaRefs>
</ds:datastoreItem>
</file>

<file path=customXml/itemProps2.xml><?xml version="1.0" encoding="utf-8"?>
<ds:datastoreItem xmlns:ds="http://schemas.openxmlformats.org/officeDocument/2006/customXml" ds:itemID="{10BC7201-7ED3-4096-9DE3-0512CE1D9A2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44E0A7D-1135-4C98-9520-65D4F26D0D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D94A88-67EF-40A4-B287-B227D14B51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204</TotalTime>
  <Pages>7</Pages>
  <Words>2251</Words>
  <Characters>12013</Characters>
  <Application>Microsoft Office Word</Application>
  <DocSecurity>0</DocSecurity>
  <Lines>100</Lines>
  <Paragraphs>28</Paragraphs>
  <ScaleCrop>false</ScaleCrop>
  <HeadingPairs>
    <vt:vector size="2" baseType="variant">
      <vt:variant>
        <vt:lpstr>Título</vt:lpstr>
      </vt:variant>
      <vt:variant>
        <vt:i4>1</vt:i4>
      </vt:variant>
    </vt:vector>
  </HeadingPairs>
  <TitlesOfParts>
    <vt:vector size="1" baseType="lpstr">
      <vt:lpstr>MODELO</vt:lpstr>
    </vt:vector>
  </TitlesOfParts>
  <Company>EDUARDO DOTTI</Company>
  <LinksUpToDate>false</LinksUpToDate>
  <CharactersWithSpaces>14236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MODELO</dc:title>
  <dc:creator>CONJUR-MP</dc:creator>
  <dc:description>Texto idêntico ao modelo de serviços, salvo pela especificação do objeto contratado e da respectiva nota explicativa.</dc:description>
  <cp:lastModifiedBy>Francisco de Souza Rosa</cp:lastModifiedBy>
  <cp:revision>113</cp:revision>
  <dcterms:created xsi:type="dcterms:W3CDTF">2020-01-14T19:28:00Z</dcterms:created>
  <dcterms:modified xsi:type="dcterms:W3CDTF">2023-07-21T17:08:00Z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y fmtid="{D5CDD505-2E9C-101B-9397-08002B2CF9AE}" pid="3" name="AuthorIds_UIVersion_2048">
    <vt:lpwstr>44</vt:lpwstr>
  </property>
</Properties>
</file>